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09A" w:rsidRPr="008B1D9C" w:rsidRDefault="00FF409A" w:rsidP="008B1D9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bookmarkStart w:id="0" w:name="_GoBack"/>
      <w:r w:rsidRPr="008B1D9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Как запланировать дистанционный урок в </w:t>
      </w:r>
      <w:proofErr w:type="spellStart"/>
      <w:r w:rsidRPr="008B1D9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Дневник.ру</w:t>
      </w:r>
      <w:proofErr w:type="spellEnd"/>
      <w:r w:rsidRPr="008B1D9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с помощью платформы «</w:t>
      </w:r>
      <w:proofErr w:type="spellStart"/>
      <w:r w:rsidRPr="008B1D9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Сферум</w:t>
      </w:r>
      <w:proofErr w:type="spellEnd"/>
      <w:r w:rsidRPr="008B1D9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»</w:t>
      </w:r>
    </w:p>
    <w:bookmarkEnd w:id="0"/>
    <w:p w:rsidR="00FF409A" w:rsidRPr="008B1D9C" w:rsidRDefault="008B1D9C" w:rsidP="008B1D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8B1D9C">
        <w:rPr>
          <w:sz w:val="32"/>
          <w:szCs w:val="32"/>
        </w:rPr>
        <w:fldChar w:fldCharType="begin"/>
      </w:r>
      <w:r w:rsidRPr="008B1D9C">
        <w:rPr>
          <w:sz w:val="32"/>
          <w:szCs w:val="32"/>
        </w:rPr>
        <w:instrText xml:space="preserve"> HYPERLINK "https://support.dnevnik.ru/162--kak-zaplanirovat-distancionnyj-urok-v-dnevnik-ru-s-pomoshyu-platformy-sferum" </w:instrText>
      </w:r>
      <w:r w:rsidRPr="008B1D9C">
        <w:rPr>
          <w:sz w:val="32"/>
          <w:szCs w:val="32"/>
        </w:rPr>
        <w:fldChar w:fldCharType="separate"/>
      </w:r>
      <w:r w:rsidR="00FF409A" w:rsidRPr="008B1D9C">
        <w:rPr>
          <w:rStyle w:val="a3"/>
          <w:rFonts w:ascii="Arial" w:eastAsia="Times New Roman" w:hAnsi="Arial" w:cs="Arial"/>
          <w:kern w:val="36"/>
          <w:sz w:val="32"/>
          <w:szCs w:val="32"/>
          <w:lang w:eastAsia="ru-RU"/>
        </w:rPr>
        <w:t>https://support.dnevnik.ru/162--kak-zaplanirovat-distancionnyj-urok-v-dnevnik-ru-s-pomoshyu-platformy-sferum</w:t>
      </w:r>
      <w:r w:rsidRPr="008B1D9C">
        <w:rPr>
          <w:rStyle w:val="a3"/>
          <w:rFonts w:ascii="Arial" w:eastAsia="Times New Roman" w:hAnsi="Arial" w:cs="Arial"/>
          <w:kern w:val="36"/>
          <w:sz w:val="32"/>
          <w:szCs w:val="32"/>
          <w:lang w:eastAsia="ru-RU"/>
        </w:rPr>
        <w:fldChar w:fldCharType="end"/>
      </w:r>
    </w:p>
    <w:p w:rsidR="00FF409A" w:rsidRPr="00FF409A" w:rsidRDefault="008B1D9C" w:rsidP="00FF409A">
      <w:pPr>
        <w:spacing w:before="36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55555a" stroked="f"/>
        </w:pic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Интеграция позволяет учителям добавить в описание урока ссылку на конференцию на платформе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провести в ней дистанционный урок. Для создания дистанционного урока необходимо связать учебный профиль с аккаунтом VK ID.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текущей версии интеграции школам, зарегистрированным в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Дневник.ру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уже назначены необходимые настройки для проведения дистанционных уроков на платформе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при планировании конференции вы получаете ошибку «У вашей образовательной организации не настроена интеграция с платформой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Обратитесь к администратору.», значит ваша школа пока не получила настройку, обратитесь в службу поддержки системы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Дневник.ру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 xml:space="preserve">Как </w:t>
      </w:r>
      <w:proofErr w:type="spellStart"/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cотруднику</w:t>
      </w:r>
      <w:proofErr w:type="spellEnd"/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 xml:space="preserve"> запланировать дистанционный урок?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создания видеоурока нужно перейти:</w:t>
      </w:r>
    </w:p>
    <w:p w:rsidR="00FF409A" w:rsidRPr="00FF409A" w:rsidRDefault="00FF409A" w:rsidP="00FF4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страницу урока;</w:t>
      </w:r>
    </w:p>
    <w:p w:rsidR="00FF409A" w:rsidRPr="00FF409A" w:rsidRDefault="00FF409A" w:rsidP="00FF4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поурочное планирование по предмету.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перехода нажать на кнопку «Запланировать дистанционный урок» на странице урока: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00DDF359" wp14:editId="41451CDE">
            <wp:extent cx="6431280" cy="2882988"/>
            <wp:effectExtent l="0" t="0" r="7620" b="0"/>
            <wp:docPr id="1" name="Рисунок 1" descr="https://support.dnevnik.ru/files/download/1cb26076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port.dnevnik.ru/files/download/1cb26076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33" cy="289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на странице поурочного планирования, нажав на значок камеры: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5DCD60FE" wp14:editId="574F00A9">
            <wp:extent cx="6609693" cy="1783080"/>
            <wp:effectExtent l="0" t="0" r="1270" b="7620"/>
            <wp:docPr id="2" name="Рисунок 2" descr="https://support.dnevnik.ru/files/download/2701ba9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pport.dnevnik.ru/files/download/2701ba9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55" cy="178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платформу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2B0ECAF0" wp14:editId="08C9722F">
            <wp:extent cx="4714875" cy="2933700"/>
            <wp:effectExtent l="0" t="0" r="9525" b="0"/>
            <wp:docPr id="3" name="Рисунок 3" descr="https://support.dnevnik.ru/files/download/2e5912fc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port.dnevnik.ru/files/download/2e5912fc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</w:t>
      </w:r>
      <w:r w:rsidRPr="00FF409A">
        <w:rPr>
          <w:rFonts w:ascii="Arial" w:eastAsia="Times New Roman" w:hAnsi="Arial" w:cs="Arial"/>
          <w:color w:val="F79646"/>
          <w:sz w:val="24"/>
          <w:szCs w:val="24"/>
          <w:lang w:eastAsia="ru-RU"/>
        </w:rPr>
        <w:t>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образовательной организации подключено несколько сервисов для создания видеоконференций, то появится окно с выбором одного из сервисов. Если подключен только один сервис, то переход произойдет сразу, без окна выбора.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нажатия на кнопку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дистанционный урок будет создан.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описании урока учитель увидит созданный дистанционный урок, выделенный зеленым цветом на странице урока: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18C363F" wp14:editId="44704C47">
            <wp:extent cx="5672488" cy="975360"/>
            <wp:effectExtent l="0" t="0" r="4445" b="0"/>
            <wp:docPr id="4" name="Рисунок 4" descr="https://support.dnevnik.ru/files/download/3bf68c96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pport.dnevnik.ru/files/download/3bf68c96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49" cy="97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странице поурочного планирования, выделенный серым цветом: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2B09FFA8" wp14:editId="0A329D00">
            <wp:extent cx="6417005" cy="1645920"/>
            <wp:effectExtent l="0" t="0" r="3175" b="0"/>
            <wp:docPr id="5" name="Рисунок 5" descr="https://support.dnevnik.ru/files/download/456ebf8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pport.dnevnik.ru/files/download/456ebf8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076" cy="164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Нажав на кнопку «Войти» произойдет переход на страницу загрузки «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Далее необходимо нажать на ссылку «Присоединиться к звонку через браузер»: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39A191BE" wp14:editId="141C5BFC">
            <wp:extent cx="3981450" cy="2819400"/>
            <wp:effectExtent l="0" t="0" r="0" b="0"/>
            <wp:docPr id="6" name="Рисунок 6" descr="https://support.dnevnik.ru/files/download/4e18fb9f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pport.dnevnik.ru/files/download/4e18fb9f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создания звонка и присоединения к нему, сотрудник обязательно должен иметь учебный профиль в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(см. инструкцию ниже).</w:t>
      </w:r>
    </w:p>
    <w:p w:rsidR="00FF409A" w:rsidRPr="00FF409A" w:rsidRDefault="00FF409A" w:rsidP="008B1D9C">
      <w:pPr>
        <w:shd w:val="clear" w:color="auto" w:fill="FFFFFF"/>
        <w:spacing w:before="300" w:after="300" w:line="420" w:lineRule="atLeast"/>
        <w:jc w:val="both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создать учебный профиль?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Учебный профиль создается в браузере при создании дистанционного урока или присоединении к нему.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переходе к дистанционному уроку откроется окно: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06610B55" wp14:editId="66429615">
            <wp:extent cx="4895850" cy="3143250"/>
            <wp:effectExtent l="0" t="0" r="0" b="0"/>
            <wp:docPr id="7" name="Рисунок 7" descr="https://support.dnevnik.ru/files/download/6427f89f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pport.dnevnik.ru/files/download/6427f89f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создать новый учебный профиль </w:t>
      </w:r>
      <w:proofErr w:type="spellStart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Сферум</w:t>
      </w:r>
      <w:proofErr w:type="spellEnd"/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введя в окне свой номер телефона или почту, либо привязать учебный профиль к своему профилю VK ID, введя почту или номер телефона от существующего аккаунта. Нажать на кнопку «Продолжить».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успешной авторизации в VK ID необходимо нажать на кнопку «Создать учебный профиль»: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53FC5F2B" wp14:editId="23E2D5A2">
            <wp:extent cx="4486275" cy="2905125"/>
            <wp:effectExtent l="0" t="0" r="9525" b="9525"/>
            <wp:docPr id="8" name="Рисунок 8" descr="https://support.dnevnik.ru/files/download/6ba1d761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pport.dnevnik.ru/files/download/6ba1d761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информацию «О себе», обязательно на русском языке: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 Фамилия, Отчество;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рождения;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Пол;</w:t>
      </w:r>
    </w:p>
    <w:p w:rsidR="00FF409A" w:rsidRPr="00FF409A" w:rsidRDefault="00FF409A" w:rsidP="00FF4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фото профиля.</w:t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кнопку «Продолжить»: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13DBE3AB" wp14:editId="35BF3483">
            <wp:extent cx="3619500" cy="3190875"/>
            <wp:effectExtent l="0" t="0" r="0" b="9525"/>
            <wp:docPr id="9" name="Рисунок 9" descr="https://support.dnevnik.ru/files/download/748f56ba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port.dnevnik.ru/files/download/748f56ba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присоединиться к дистанционному уроку через браузер?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открытии дистанционного урока в браузере, на открывшейся странице нужно нажать на кнопку «Присоединиться к звонку через браузер», далее произойдет переадресация на страницу VK Мессенджера.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пользователь уже авторизован в учебном профиле через VK ID, то появится окошко с приглашением к звонку.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5B9D1F0" wp14:editId="51101B48">
            <wp:extent cx="3248025" cy="2809875"/>
            <wp:effectExtent l="0" t="0" r="9525" b="9525"/>
            <wp:docPr id="10" name="Рисунок 10" descr="https://support.dnevnik.ru/files/download/81477f59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pport.dnevnik.ru/files/download/81477f59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«Присоединиться с видео» - пользователь подключится в конференцию с включенными видео и микрофоном.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иконки «трубка» - пользователь подключится в конференцию только с включенным микрофоном, видео будет выключено.</w:t>
      </w:r>
    </w:p>
    <w:p w:rsidR="00FF409A" w:rsidRPr="00FF409A" w:rsidRDefault="00FF409A" w:rsidP="008B1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авторизации в учебном профиле через VK ID не было, необходимо нажать на кнопку «Войти» в правом верхнем углу: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74B7D494" wp14:editId="2C37E841">
            <wp:extent cx="5667375" cy="3467100"/>
            <wp:effectExtent l="0" t="0" r="9525" b="0"/>
            <wp:docPr id="11" name="Рисунок 11" descr="https://support.dnevnik.ru/files/download/892c6583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pport.dnevnik.ru/files/download/892c6583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Авторизоваться через VK ID нажав на кнопку «Войти»: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4B631D4A" wp14:editId="6FF8810A">
            <wp:extent cx="2590800" cy="3209925"/>
            <wp:effectExtent l="0" t="0" r="0" b="9525"/>
            <wp:docPr id="12" name="Рисунок 12" descr="https://support.dnevnik.ru/files/download/90712b47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pport.dnevnik.ru/files/download/90712b47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Ввести телефон или почту для авторизации и нажать на кнопку «Продолжить»: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34676C89" wp14:editId="635ACF55">
            <wp:extent cx="5114925" cy="3267075"/>
            <wp:effectExtent l="0" t="0" r="9525" b="9525"/>
            <wp:docPr id="13" name="Рисунок 13" descr="https://support.dnevnik.ru/files/download/97a41475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pport.dnevnik.ru/files/download/97a41475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4"/>
          <w:szCs w:val="24"/>
          <w:lang w:eastAsia="ru-RU"/>
        </w:rPr>
        <w:t>Примечание: </w:t>
      </w: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входите в учебный профиль, который привязан к вашему личному VK ID, нужно убедиться, что включен нужный профиль. Сменить профиль можно, нажав на три точки в верхнем левом углу, если это необходимо: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EBB96A3" wp14:editId="0F45B654">
            <wp:extent cx="3743325" cy="1600200"/>
            <wp:effectExtent l="0" t="0" r="9525" b="0"/>
            <wp:docPr id="14" name="Рисунок 14" descr="https://support.dnevnik.ru/files/download/a3c4602e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pport.dnevnik.ru/files/download/a3c4602e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авторизации через браузер откроется VK Мессенджер, где пользователь сможет выбрать необходимый чат и присоединиться к звонку нажав на кнопку «Присоединиться»:</w:t>
      </w:r>
    </w:p>
    <w:p w:rsidR="00FF409A" w:rsidRPr="00FF409A" w:rsidRDefault="00FF409A" w:rsidP="00FF40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7D8EE75E" wp14:editId="456B7198">
            <wp:extent cx="5019675" cy="1209675"/>
            <wp:effectExtent l="0" t="0" r="9525" b="9525"/>
            <wp:docPr id="15" name="Рисунок 15" descr="https://support.dnevnik.ru/files/download/acd2537e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pport.dnevnik.ru/files/download/acd2537e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300" w:after="300" w:line="420" w:lineRule="atLeast"/>
        <w:jc w:val="center"/>
        <w:outlineLvl w:val="4"/>
        <w:rPr>
          <w:rFonts w:ascii="Arial" w:eastAsia="Times New Roman" w:hAnsi="Arial" w:cs="Arial"/>
          <w:color w:val="55555A"/>
          <w:sz w:val="27"/>
          <w:szCs w:val="27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F79646"/>
          <w:sz w:val="27"/>
          <w:szCs w:val="27"/>
          <w:lang w:eastAsia="ru-RU"/>
        </w:rPr>
        <w:t>Как удалить запланированный дистанционный урок?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Перейти на страницу урока;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«Редактировать» в правом верхнем углу;</w:t>
      </w:r>
    </w:p>
    <w:p w:rsidR="00FF409A" w:rsidRPr="00FF409A" w:rsidRDefault="00FF409A" w:rsidP="00FF4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Удалить ссылку на видеоурок в описании урока и сохранить изменения: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lastRenderedPageBreak/>
        <w:drawing>
          <wp:inline distT="0" distB="0" distL="0" distR="0" wp14:anchorId="6E4F0099" wp14:editId="428B959A">
            <wp:extent cx="5857875" cy="2914650"/>
            <wp:effectExtent l="0" t="0" r="9525" b="0"/>
            <wp:docPr id="16" name="Рисунок 16" descr="https://support.dnevnik.ru/files/download/b8ba8c22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pport.dnevnik.ru/files/download/b8ba8c22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A" w:rsidRPr="00FF409A" w:rsidRDefault="00FF409A" w:rsidP="00FF40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подключиться к видеоуроку ученику:</w:t>
      </w:r>
    </w:p>
    <w:p w:rsidR="00FF409A" w:rsidRPr="00FF409A" w:rsidRDefault="00FF409A" w:rsidP="00FF4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Перейти на страницу урока через расписание или на стартовую страницу через вкладку «Образование»;</w:t>
      </w:r>
    </w:p>
    <w:p w:rsidR="00FF409A" w:rsidRPr="00FF409A" w:rsidRDefault="00FF409A" w:rsidP="00FF4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Нажать на кнопку «Войти»:</w:t>
      </w:r>
    </w:p>
    <w:p w:rsidR="00FF409A" w:rsidRPr="00FF409A" w:rsidRDefault="00FF409A" w:rsidP="008B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A"/>
          <w:sz w:val="24"/>
          <w:szCs w:val="24"/>
          <w:lang w:eastAsia="ru-RU"/>
        </w:rPr>
      </w:pPr>
      <w:r w:rsidRPr="00FF409A">
        <w:rPr>
          <w:rFonts w:ascii="Arial" w:eastAsia="Times New Roman" w:hAnsi="Arial" w:cs="Arial"/>
          <w:noProof/>
          <w:color w:val="55555A"/>
          <w:sz w:val="24"/>
          <w:szCs w:val="24"/>
          <w:lang w:eastAsia="ru-RU"/>
        </w:rPr>
        <w:drawing>
          <wp:inline distT="0" distB="0" distL="0" distR="0" wp14:anchorId="67D6ECBC" wp14:editId="3D3BC18E">
            <wp:extent cx="3867150" cy="3476625"/>
            <wp:effectExtent l="0" t="0" r="0" b="9525"/>
            <wp:docPr id="17" name="Рисунок 17" descr="https://support.dnevnik.ru/files/download/c2e95aa3-19e2-11ee-8f7d-fa163e2ff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pport.dnevnik.ru/files/download/c2e95aa3-19e2-11ee-8f7d-fa163e2ff57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66" w:rsidRDefault="001C2266"/>
    <w:sectPr w:rsidR="001C2266" w:rsidSect="008B1D9C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77E3"/>
    <w:multiLevelType w:val="multilevel"/>
    <w:tmpl w:val="FD80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42B39"/>
    <w:multiLevelType w:val="multilevel"/>
    <w:tmpl w:val="A69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9757F"/>
    <w:multiLevelType w:val="multilevel"/>
    <w:tmpl w:val="BF3A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750AA"/>
    <w:multiLevelType w:val="multilevel"/>
    <w:tmpl w:val="9DB8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9"/>
    <w:rsid w:val="001C2266"/>
    <w:rsid w:val="008B1D9C"/>
    <w:rsid w:val="00AF5EC9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CBB6BE-4AFF-42E0-88DD-45FC229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microsoft.com/office/2007/relationships/hdphoto" Target="media/hdphoto9.wdp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microsoft.com/office/2007/relationships/hdphoto" Target="media/hdphoto5.wdp"/><Relationship Id="rId25" Type="http://schemas.openxmlformats.org/officeDocument/2006/relationships/image" Target="media/image13.png"/><Relationship Id="rId33" Type="http://schemas.microsoft.com/office/2007/relationships/hdphoto" Target="media/hdphoto12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microsoft.com/office/2007/relationships/hdphoto" Target="media/hdphoto8.wdp"/><Relationship Id="rId32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openxmlformats.org/officeDocument/2006/relationships/image" Target="media/image12.png"/><Relationship Id="rId28" Type="http://schemas.microsoft.com/office/2007/relationships/hdphoto" Target="media/hdphoto10.wdp"/><Relationship Id="rId10" Type="http://schemas.openxmlformats.org/officeDocument/2006/relationships/image" Target="media/image4.png"/><Relationship Id="rId19" Type="http://schemas.microsoft.com/office/2007/relationships/hdphoto" Target="media/hdphoto6.wdp"/><Relationship Id="rId31" Type="http://schemas.microsoft.com/office/2007/relationships/hdphoto" Target="media/hdphoto1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microsoft.com/office/2007/relationships/hdphoto" Target="media/hdphoto7.wdp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theme" Target="theme/theme1.xml"/><Relationship Id="rId8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almaz 2024</cp:lastModifiedBy>
  <cp:revision>4</cp:revision>
  <dcterms:created xsi:type="dcterms:W3CDTF">2024-04-19T03:49:00Z</dcterms:created>
  <dcterms:modified xsi:type="dcterms:W3CDTF">2024-09-08T03:18:00Z</dcterms:modified>
</cp:coreProperties>
</file>