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5C" w:rsidRPr="00704918" w:rsidRDefault="00C3405C" w:rsidP="00C3405C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4918">
        <w:rPr>
          <w:rFonts w:ascii="Times New Roman" w:hAnsi="Times New Roman"/>
          <w:b/>
          <w:sz w:val="28"/>
          <w:szCs w:val="24"/>
        </w:rPr>
        <w:t xml:space="preserve">Муниципальное </w:t>
      </w:r>
      <w:r w:rsidR="00EB2857">
        <w:rPr>
          <w:rFonts w:ascii="Times New Roman" w:hAnsi="Times New Roman"/>
          <w:b/>
          <w:sz w:val="28"/>
          <w:szCs w:val="24"/>
        </w:rPr>
        <w:t xml:space="preserve">казенное </w:t>
      </w:r>
      <w:r w:rsidRPr="00704918">
        <w:rPr>
          <w:rFonts w:ascii="Times New Roman" w:hAnsi="Times New Roman"/>
          <w:b/>
          <w:sz w:val="28"/>
          <w:szCs w:val="24"/>
        </w:rPr>
        <w:t>общеобразовательное учреждение</w:t>
      </w:r>
    </w:p>
    <w:p w:rsidR="00C3405C" w:rsidRPr="00704918" w:rsidRDefault="00EB2857" w:rsidP="00C340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« С</w:t>
      </w:r>
      <w:r w:rsidR="00C3405C" w:rsidRPr="00704918">
        <w:rPr>
          <w:rFonts w:ascii="Times New Roman" w:hAnsi="Times New Roman"/>
          <w:b/>
          <w:sz w:val="28"/>
          <w:szCs w:val="24"/>
        </w:rPr>
        <w:t>редняя общеобразовательная школа</w:t>
      </w:r>
      <w:r>
        <w:rPr>
          <w:rFonts w:ascii="Times New Roman" w:hAnsi="Times New Roman"/>
          <w:b/>
          <w:sz w:val="28"/>
          <w:szCs w:val="24"/>
        </w:rPr>
        <w:t xml:space="preserve">№5 г. Алзамая </w:t>
      </w:r>
      <w:r w:rsidR="00C3405C" w:rsidRPr="00704918">
        <w:rPr>
          <w:rFonts w:ascii="Times New Roman" w:hAnsi="Times New Roman"/>
          <w:b/>
          <w:sz w:val="28"/>
          <w:szCs w:val="24"/>
        </w:rPr>
        <w:t>»</w:t>
      </w:r>
    </w:p>
    <w:p w:rsidR="00C3405C" w:rsidRPr="00704918" w:rsidRDefault="00C3405C" w:rsidP="00C3405C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5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52"/>
        <w:gridCol w:w="3656"/>
        <w:gridCol w:w="3881"/>
      </w:tblGrid>
      <w:tr w:rsidR="00C3405C" w:rsidRPr="00704918" w:rsidTr="00C3405C">
        <w:trPr>
          <w:trHeight w:val="207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Рассмотрена</w:t>
            </w:r>
          </w:p>
          <w:p w:rsidR="00C3405C" w:rsidRPr="00B741CD" w:rsidRDefault="00C3405C" w:rsidP="00C340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741CD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МО учителей предметников</w:t>
            </w:r>
          </w:p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</w:t>
            </w:r>
            <w:r w:rsidR="00AC2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C2D87">
              <w:rPr>
                <w:rFonts w:ascii="Times New Roman" w:hAnsi="Times New Roman"/>
                <w:sz w:val="24"/>
                <w:szCs w:val="24"/>
                <w:lang w:eastAsia="en-US"/>
              </w:rPr>
              <w:t>Е.А.Солодовникова</w:t>
            </w:r>
            <w:proofErr w:type="spellEnd"/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______ </w:t>
            </w:r>
            <w:proofErr w:type="gramStart"/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C3405C" w:rsidRPr="00704918" w:rsidRDefault="00AC2D87" w:rsidP="00C340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«____»____________203</w:t>
            </w:r>
            <w:r w:rsidR="00EB285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C3405C"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Согласована</w:t>
            </w:r>
          </w:p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="00EB2857">
              <w:rPr>
                <w:rFonts w:ascii="Times New Roman" w:hAnsi="Times New Roman"/>
                <w:sz w:val="24"/>
                <w:szCs w:val="24"/>
                <w:lang w:eastAsia="en-US"/>
              </w:rPr>
              <w:t>Л.И.Харлина</w:t>
            </w:r>
            <w:proofErr w:type="spellEnd"/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405C" w:rsidRPr="00704918" w:rsidRDefault="00AC2D87" w:rsidP="00C340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«____»____________2023</w:t>
            </w:r>
            <w:r w:rsidR="00C3405C"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Утверждена</w:t>
            </w:r>
          </w:p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Приказом </w:t>
            </w:r>
            <w:r w:rsidR="00EB28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школы</w:t>
            </w:r>
          </w:p>
          <w:p w:rsidR="00C3405C" w:rsidRPr="00704918" w:rsidRDefault="00C3405C" w:rsidP="00C340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>_____________</w:t>
            </w:r>
            <w:r w:rsidR="00EB28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B2857">
              <w:rPr>
                <w:rFonts w:ascii="Times New Roman" w:hAnsi="Times New Roman"/>
                <w:sz w:val="24"/>
                <w:szCs w:val="24"/>
                <w:lang w:eastAsia="en-US"/>
              </w:rPr>
              <w:t>Г.В.Серовой</w:t>
            </w:r>
            <w:proofErr w:type="spellEnd"/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405C" w:rsidRDefault="00C3405C" w:rsidP="00C340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3405C" w:rsidRPr="00704918" w:rsidRDefault="00AC2D87" w:rsidP="00C340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«____»_____2023</w:t>
            </w:r>
            <w:r w:rsidR="00C3405C" w:rsidRPr="00704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</w:tr>
    </w:tbl>
    <w:p w:rsidR="00C3405C" w:rsidRPr="00704918" w:rsidRDefault="00C3405C" w:rsidP="00C3405C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3405C" w:rsidRPr="00704918" w:rsidRDefault="00C3405C" w:rsidP="00C3405C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3405C" w:rsidRPr="00704918" w:rsidRDefault="00C3405C" w:rsidP="00C3405C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3405C" w:rsidRPr="00704918" w:rsidRDefault="00C3405C" w:rsidP="00C3405C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C3405C" w:rsidRPr="00704918" w:rsidRDefault="00C3405C" w:rsidP="00C3405C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C3405C" w:rsidRPr="00704918" w:rsidRDefault="00C3405C" w:rsidP="00C3405C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4"/>
        </w:rPr>
      </w:pPr>
    </w:p>
    <w:p w:rsidR="00C3405C" w:rsidRPr="00704918" w:rsidRDefault="00C3405C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  <w:r w:rsidRPr="00704918">
        <w:rPr>
          <w:rFonts w:ascii="Times New Roman" w:hAnsi="Times New Roman"/>
          <w:b/>
          <w:sz w:val="28"/>
          <w:szCs w:val="24"/>
        </w:rPr>
        <w:t xml:space="preserve">РАБОЧАЯ ПРОГРАММА </w:t>
      </w:r>
    </w:p>
    <w:p w:rsidR="00C3405C" w:rsidRDefault="00C3405C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внеурочной деятельности </w:t>
      </w:r>
      <w:r w:rsidRPr="00704918">
        <w:rPr>
          <w:rFonts w:ascii="Times New Roman" w:hAnsi="Times New Roman"/>
          <w:b/>
          <w:sz w:val="28"/>
          <w:szCs w:val="24"/>
        </w:rPr>
        <w:t xml:space="preserve">по математике </w:t>
      </w:r>
    </w:p>
    <w:p w:rsidR="00C3405C" w:rsidRDefault="00C3405C" w:rsidP="00C3405C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szCs w:val="28"/>
        </w:rPr>
        <w:t>Математика – часть нашей жизни»</w:t>
      </w:r>
    </w:p>
    <w:p w:rsidR="00C3405C" w:rsidRPr="00704918" w:rsidRDefault="00C3405C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  <w:r w:rsidRPr="00704918">
        <w:rPr>
          <w:rFonts w:ascii="Times New Roman" w:hAnsi="Times New Roman"/>
          <w:b/>
          <w:sz w:val="28"/>
          <w:szCs w:val="24"/>
        </w:rPr>
        <w:t xml:space="preserve">для учащихся </w:t>
      </w:r>
    </w:p>
    <w:p w:rsidR="00C3405C" w:rsidRDefault="00AC2D87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="00C3405C" w:rsidRPr="00704918">
        <w:rPr>
          <w:rFonts w:ascii="Times New Roman" w:hAnsi="Times New Roman"/>
          <w:b/>
          <w:sz w:val="28"/>
          <w:szCs w:val="24"/>
        </w:rPr>
        <w:t xml:space="preserve"> </w:t>
      </w:r>
      <w:r w:rsidR="00C3405C" w:rsidRPr="00704918">
        <w:rPr>
          <w:rFonts w:ascii="Times New Roman" w:hAnsi="Times New Roman"/>
          <w:b/>
          <w:sz w:val="28"/>
          <w:szCs w:val="24"/>
          <w:vertAlign w:val="superscript"/>
        </w:rPr>
        <w:t xml:space="preserve"> </w:t>
      </w:r>
      <w:r w:rsidR="00C3405C" w:rsidRPr="00704918">
        <w:rPr>
          <w:rFonts w:ascii="Times New Roman" w:hAnsi="Times New Roman"/>
          <w:b/>
          <w:sz w:val="28"/>
          <w:szCs w:val="24"/>
        </w:rPr>
        <w:t xml:space="preserve">класса </w:t>
      </w:r>
    </w:p>
    <w:p w:rsidR="00C3405C" w:rsidRPr="00704918" w:rsidRDefault="00C3405C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(всего 34 часа,  1 час в неделю)</w:t>
      </w:r>
    </w:p>
    <w:p w:rsidR="00C3405C" w:rsidRDefault="00C3405C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</w:p>
    <w:p w:rsidR="00EB2857" w:rsidRDefault="00EB2857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</w:p>
    <w:p w:rsidR="00EB2857" w:rsidRPr="00704918" w:rsidRDefault="00EB2857" w:rsidP="00C3405C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</w:p>
    <w:p w:rsidR="00C3405C" w:rsidRPr="00704918" w:rsidRDefault="00EB2857" w:rsidP="00EB28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Разработала учитель </w:t>
      </w:r>
      <w:r w:rsidR="00C3405C" w:rsidRPr="00704918">
        <w:rPr>
          <w:rFonts w:ascii="Times New Roman" w:hAnsi="Times New Roman"/>
          <w:sz w:val="28"/>
          <w:szCs w:val="24"/>
        </w:rPr>
        <w:t xml:space="preserve"> математики </w:t>
      </w:r>
    </w:p>
    <w:p w:rsidR="00EB2857" w:rsidRDefault="00EB2857" w:rsidP="00EB2857">
      <w:pPr>
        <w:tabs>
          <w:tab w:val="left" w:pos="9288"/>
        </w:tabs>
        <w:spacing w:line="240" w:lineRule="auto"/>
        <w:ind w:left="180" w:hanging="18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</w:t>
      </w:r>
      <w:r w:rsidR="00AC2D87">
        <w:rPr>
          <w:rFonts w:ascii="Times New Roman" w:hAnsi="Times New Roman"/>
          <w:b/>
          <w:sz w:val="28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4"/>
        </w:rPr>
        <w:t>Солодовникова</w:t>
      </w:r>
      <w:proofErr w:type="spellEnd"/>
    </w:p>
    <w:p w:rsidR="00C3405C" w:rsidRDefault="00EB2857" w:rsidP="00EB2857">
      <w:pPr>
        <w:tabs>
          <w:tab w:val="left" w:pos="9288"/>
        </w:tabs>
        <w:spacing w:line="240" w:lineRule="auto"/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Екатерина Александровна</w:t>
      </w:r>
    </w:p>
    <w:p w:rsidR="00EB2857" w:rsidRDefault="00EB2857" w:rsidP="00EB2857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</w:p>
    <w:p w:rsidR="00EB2857" w:rsidRPr="00704918" w:rsidRDefault="00EB2857" w:rsidP="00EB2857">
      <w:pPr>
        <w:tabs>
          <w:tab w:val="left" w:pos="9288"/>
        </w:tabs>
        <w:ind w:left="180" w:hanging="180"/>
        <w:jc w:val="center"/>
        <w:rPr>
          <w:rFonts w:ascii="Times New Roman" w:hAnsi="Times New Roman"/>
          <w:b/>
          <w:sz w:val="28"/>
          <w:szCs w:val="24"/>
        </w:rPr>
      </w:pPr>
    </w:p>
    <w:p w:rsidR="00EB2857" w:rsidRPr="00EB2857" w:rsidRDefault="00EB2857" w:rsidP="00EB28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</w:t>
      </w:r>
      <w:r w:rsidR="00AC2D87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   </w:t>
      </w:r>
      <w:r w:rsidR="00C3405C">
        <w:rPr>
          <w:rFonts w:ascii="Times New Roman" w:hAnsi="Times New Roman"/>
          <w:sz w:val="28"/>
          <w:szCs w:val="24"/>
        </w:rPr>
        <w:t xml:space="preserve">г. </w:t>
      </w:r>
      <w:r w:rsidR="00AC2D87">
        <w:rPr>
          <w:rFonts w:ascii="Times New Roman" w:hAnsi="Times New Roman"/>
          <w:sz w:val="28"/>
          <w:szCs w:val="24"/>
        </w:rPr>
        <w:t>Алзамай, 2023-2024</w:t>
      </w:r>
      <w:r w:rsidR="00C3405C" w:rsidRPr="0070491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уч.</w:t>
      </w:r>
      <w:r w:rsidR="00C3405C" w:rsidRPr="00704918">
        <w:rPr>
          <w:rFonts w:ascii="Times New Roman" w:hAnsi="Times New Roman"/>
          <w:sz w:val="28"/>
          <w:szCs w:val="24"/>
        </w:rPr>
        <w:t xml:space="preserve"> </w:t>
      </w:r>
      <w:r w:rsidR="00C3405C">
        <w:rPr>
          <w:rFonts w:ascii="Times New Roman" w:hAnsi="Times New Roman"/>
          <w:sz w:val="28"/>
          <w:szCs w:val="24"/>
        </w:rPr>
        <w:t>г.</w:t>
      </w:r>
      <w:r w:rsidR="00C3405C">
        <w:rPr>
          <w:rFonts w:ascii="Times New Roman" w:hAnsi="Times New Roman"/>
          <w:sz w:val="24"/>
          <w:szCs w:val="24"/>
        </w:rPr>
        <w:tab/>
      </w:r>
    </w:p>
    <w:p w:rsidR="00B63C25" w:rsidRPr="00767EFC" w:rsidRDefault="00B63C25" w:rsidP="00B63C25">
      <w:pPr>
        <w:pStyle w:val="Default"/>
        <w:rPr>
          <w:b/>
        </w:rPr>
      </w:pPr>
      <w:r w:rsidRPr="00767EFC">
        <w:rPr>
          <w:b/>
        </w:rPr>
        <w:lastRenderedPageBreak/>
        <w:t xml:space="preserve">Структура программы </w:t>
      </w:r>
    </w:p>
    <w:p w:rsidR="00B63C25" w:rsidRPr="00711CD4" w:rsidRDefault="00B63C25" w:rsidP="00B63C25">
      <w:pPr>
        <w:pStyle w:val="Default"/>
        <w:spacing w:after="76"/>
      </w:pPr>
      <w:r w:rsidRPr="00711CD4">
        <w:t xml:space="preserve">I. Результаты освоения курса внеурочной деятельности </w:t>
      </w:r>
    </w:p>
    <w:p w:rsidR="00B63C25" w:rsidRPr="00711CD4" w:rsidRDefault="00B63C25" w:rsidP="00B63C25">
      <w:pPr>
        <w:pStyle w:val="Default"/>
        <w:spacing w:after="76"/>
      </w:pPr>
      <w:r w:rsidRPr="00711CD4">
        <w:t xml:space="preserve">II. Содержание курса внеурочной деятельности с указанием форм организации и видов деятельности </w:t>
      </w:r>
    </w:p>
    <w:p w:rsidR="00B63C25" w:rsidRDefault="00B63C25" w:rsidP="00B63C25">
      <w:pPr>
        <w:pStyle w:val="Default"/>
      </w:pPr>
      <w:r w:rsidRPr="00711CD4">
        <w:t>III. Тематическое планирование</w:t>
      </w:r>
    </w:p>
    <w:p w:rsidR="00B63C25" w:rsidRDefault="00B63C25" w:rsidP="00B63C25">
      <w:pPr>
        <w:pStyle w:val="Default"/>
      </w:pPr>
    </w:p>
    <w:p w:rsidR="00B63C25" w:rsidRDefault="00B63C25" w:rsidP="00B63C25">
      <w:pPr>
        <w:pStyle w:val="Default"/>
      </w:pPr>
    </w:p>
    <w:p w:rsidR="00B63C25" w:rsidRDefault="00B63C25" w:rsidP="00B63C25">
      <w:pPr>
        <w:pStyle w:val="Default"/>
      </w:pPr>
    </w:p>
    <w:p w:rsidR="00B63C25" w:rsidRDefault="00B63C25" w:rsidP="00B63C25">
      <w:pPr>
        <w:pStyle w:val="Default"/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Default="00B63C25" w:rsidP="00C3405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3C25" w:rsidRPr="00795A03" w:rsidRDefault="00B63C25" w:rsidP="00B63C25">
      <w:pPr>
        <w:pStyle w:val="Default"/>
        <w:spacing w:after="76"/>
        <w:rPr>
          <w:b/>
        </w:rPr>
      </w:pPr>
      <w:r w:rsidRPr="00795A03">
        <w:rPr>
          <w:b/>
        </w:rPr>
        <w:lastRenderedPageBreak/>
        <w:t>I. Результаты освоения курса внеурочной деятельности.</w:t>
      </w:r>
    </w:p>
    <w:p w:rsidR="00C3405C" w:rsidRPr="00795A03" w:rsidRDefault="00C3405C" w:rsidP="00C3405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Рабочая программа по геометрии составлена на основе:</w:t>
      </w:r>
    </w:p>
    <w:p w:rsidR="00C3405C" w:rsidRPr="00795A03" w:rsidRDefault="00C3405C" w:rsidP="00C3405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 xml:space="preserve">Федерального закона РФ «Об образовании в Российской Федерации» от 29.12.2012 </w:t>
      </w:r>
      <w:r w:rsidRPr="00795A03">
        <w:rPr>
          <w:rFonts w:ascii="Times New Roman" w:eastAsia="Segoe UI Symbol" w:hAnsi="Times New Roman"/>
          <w:sz w:val="24"/>
          <w:szCs w:val="24"/>
        </w:rPr>
        <w:t>№</w:t>
      </w:r>
      <w:r w:rsidRPr="00795A03">
        <w:rPr>
          <w:rFonts w:ascii="Times New Roman" w:hAnsi="Times New Roman"/>
          <w:sz w:val="24"/>
          <w:szCs w:val="24"/>
        </w:rPr>
        <w:t xml:space="preserve"> 273 - ФЗ;</w:t>
      </w:r>
    </w:p>
    <w:p w:rsidR="00C3405C" w:rsidRPr="00795A03" w:rsidRDefault="00C3405C" w:rsidP="00C3405C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right="5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 w:rsidRPr="00795A03">
        <w:rPr>
          <w:rFonts w:ascii="Times New Roman" w:eastAsia="Arial Unicode MS" w:hAnsi="Times New Roman"/>
          <w:sz w:val="24"/>
          <w:szCs w:val="24"/>
        </w:rPr>
        <w:t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РФ от 17.12.2010 г. № 1897);</w:t>
      </w:r>
    </w:p>
    <w:p w:rsidR="00C3405C" w:rsidRPr="00795A03" w:rsidRDefault="00C3405C" w:rsidP="00C3405C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right="5"/>
        <w:contextualSpacing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795A03">
        <w:rPr>
          <w:rFonts w:ascii="Times New Roman" w:eastAsia="Arial Unicode MS" w:hAnsi="Times New Roman"/>
          <w:sz w:val="24"/>
          <w:szCs w:val="24"/>
          <w:lang w:eastAsia="en-US"/>
        </w:rPr>
        <w:t>П</w:t>
      </w:r>
      <w:r w:rsidRPr="00795A03">
        <w:rPr>
          <w:rFonts w:ascii="Times New Roman" w:eastAsia="Arial Unicode MS" w:hAnsi="Times New Roman"/>
          <w:sz w:val="24"/>
          <w:szCs w:val="24"/>
        </w:rPr>
        <w:t>риказ Министерства образования и науки РФ от 31.03.2014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AF499E" w:rsidRPr="00795A03" w:rsidRDefault="00C3405C" w:rsidP="00AF499E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right="5"/>
        <w:contextualSpacing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795A03">
        <w:rPr>
          <w:rFonts w:ascii="Times New Roman" w:eastAsia="Arial Unicode MS" w:hAnsi="Times New Roman"/>
          <w:sz w:val="24"/>
          <w:szCs w:val="24"/>
          <w:lang w:eastAsia="en-US"/>
        </w:rPr>
        <w:t>Положения о рабочей программе по учебному  предмету (курсу) педагога, осуществляющего функции введения ФГОС НОО, ФГОС ООО;</w:t>
      </w:r>
    </w:p>
    <w:p w:rsidR="00F32ADD" w:rsidRPr="00795A03" w:rsidRDefault="00C3405C" w:rsidP="00B63C25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right="5"/>
        <w:contextualSpacing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 w:rsidRPr="00795A03">
        <w:rPr>
          <w:rFonts w:ascii="Times New Roman" w:hAnsi="Times New Roman"/>
          <w:color w:val="000000"/>
          <w:sz w:val="24"/>
          <w:szCs w:val="24"/>
        </w:rPr>
        <w:t>В рабочей программе учтены идеи Математической концепции и положения Концепции духовно-нрав</w:t>
      </w:r>
      <w:r w:rsidRPr="00795A03">
        <w:rPr>
          <w:rFonts w:ascii="Times New Roman" w:hAnsi="Times New Roman"/>
          <w:color w:val="000000"/>
          <w:sz w:val="24"/>
          <w:szCs w:val="24"/>
        </w:rPr>
        <w:softHyphen/>
        <w:t>ственного развития и воспитания личности гражданина Росси</w:t>
      </w:r>
      <w:bookmarkStart w:id="0" w:name="_Toc213595656"/>
      <w:r w:rsidR="00F32ADD" w:rsidRPr="00795A0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F32ADD" w:rsidRPr="00795A03" w:rsidRDefault="00F32ADD" w:rsidP="00C340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A03">
        <w:rPr>
          <w:rFonts w:ascii="Times New Roman" w:hAnsi="Times New Roman" w:cs="Times New Roman"/>
          <w:sz w:val="24"/>
          <w:szCs w:val="24"/>
        </w:rPr>
        <w:t>Главной целью научно-познавательного направления внеурочной деятельности обучающихся является удовлетворение познавательных потребностей обучающихся, которые не могут быть в силу разных причин удовлетворены в процессе изучения предметов Базисного учебного плана.</w:t>
      </w:r>
    </w:p>
    <w:p w:rsidR="00F32ADD" w:rsidRPr="00795A03" w:rsidRDefault="00F32ADD" w:rsidP="00C3405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0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</w:t>
      </w:r>
      <w:r w:rsidRPr="00795A03">
        <w:rPr>
          <w:rFonts w:ascii="Times New Roman" w:eastAsia="Times New Roman" w:hAnsi="Times New Roman" w:cs="Times New Roman"/>
          <w:b/>
          <w:sz w:val="24"/>
          <w:szCs w:val="24"/>
        </w:rPr>
        <w:t>ель программы</w:t>
      </w:r>
      <w:r w:rsidRPr="00795A03">
        <w:rPr>
          <w:rFonts w:ascii="Times New Roman" w:eastAsia="Times New Roman" w:hAnsi="Times New Roman" w:cs="Times New Roman"/>
          <w:sz w:val="24"/>
          <w:szCs w:val="24"/>
        </w:rPr>
        <w:t>: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F32ADD" w:rsidRPr="00795A03" w:rsidRDefault="00F32ADD" w:rsidP="00C3405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03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F32ADD" w:rsidRPr="00795A03" w:rsidRDefault="00F32ADD" w:rsidP="00C3405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03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  <w:r w:rsidRPr="00795A03">
        <w:rPr>
          <w:rFonts w:ascii="Times New Roman" w:eastAsia="Times New Roman" w:hAnsi="Times New Roman" w:cs="Times New Roman"/>
          <w:sz w:val="24"/>
          <w:szCs w:val="24"/>
        </w:rPr>
        <w:t xml:space="preserve"> расширить представление учащихся</w:t>
      </w:r>
      <w:r w:rsidRPr="00795A03">
        <w:rPr>
          <w:rFonts w:ascii="Times New Roman" w:hAnsi="Times New Roman" w:cs="Times New Roman"/>
          <w:bCs/>
          <w:sz w:val="24"/>
          <w:szCs w:val="24"/>
        </w:rPr>
        <w:t xml:space="preserve"> о практической значимости математических знаний,</w:t>
      </w:r>
      <w:r w:rsidRPr="00795A03">
        <w:rPr>
          <w:rFonts w:ascii="Times New Roman" w:eastAsia="Times New Roman" w:hAnsi="Times New Roman" w:cs="Times New Roman"/>
          <w:sz w:val="24"/>
          <w:szCs w:val="24"/>
        </w:rPr>
        <w:t xml:space="preserve">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 сформировать устойчивый интерес к математике, как к области знаний.</w:t>
      </w:r>
    </w:p>
    <w:p w:rsidR="00F32ADD" w:rsidRPr="00795A03" w:rsidRDefault="00F32ADD" w:rsidP="00C3405C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795A03">
        <w:rPr>
          <w:rFonts w:ascii="Times New Roman" w:eastAsia="Times New Roman" w:hAnsi="Times New Roman" w:cs="Times New Roman"/>
          <w:sz w:val="24"/>
          <w:szCs w:val="24"/>
        </w:rPr>
        <w:t xml:space="preserve">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 в практической деятельности; </w:t>
      </w:r>
      <w:r w:rsidRPr="00795A03">
        <w:rPr>
          <w:rFonts w:ascii="Times New Roman" w:hAnsi="Times New Roman" w:cs="Times New Roman"/>
          <w:bCs/>
          <w:sz w:val="24"/>
          <w:szCs w:val="24"/>
        </w:rPr>
        <w:t xml:space="preserve">обеспечить возможность погружения в различные виды деятельности взрослого человека, </w:t>
      </w:r>
      <w:r w:rsidRPr="00795A03">
        <w:rPr>
          <w:rFonts w:ascii="Times New Roman" w:eastAsia="Times New Roman" w:hAnsi="Times New Roman" w:cs="Times New Roman"/>
          <w:sz w:val="24"/>
          <w:szCs w:val="24"/>
        </w:rPr>
        <w:t>ориентировать на профессии, связанные с математикой.</w:t>
      </w:r>
    </w:p>
    <w:p w:rsidR="00F32ADD" w:rsidRPr="00795A03" w:rsidRDefault="00F32ADD" w:rsidP="00C3405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03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</w:t>
      </w:r>
      <w:r w:rsidRPr="00795A03">
        <w:rPr>
          <w:rFonts w:ascii="Times New Roman" w:eastAsia="Times New Roman" w:hAnsi="Times New Roman" w:cs="Times New Roman"/>
          <w:sz w:val="24"/>
          <w:szCs w:val="24"/>
        </w:rPr>
        <w:t xml:space="preserve">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</w:t>
      </w:r>
      <w:r w:rsidRPr="00795A03">
        <w:rPr>
          <w:rFonts w:ascii="Times New Roman" w:hAnsi="Times New Roman" w:cs="Times New Roman"/>
          <w:bCs/>
          <w:sz w:val="24"/>
          <w:szCs w:val="24"/>
        </w:rPr>
        <w:t>моделирования ситуаций реальных процессов, навыки проектной и практической деятельности с реальными объектами.</w:t>
      </w:r>
    </w:p>
    <w:p w:rsidR="00F32ADD" w:rsidRPr="00795A03" w:rsidRDefault="00F32ADD" w:rsidP="00C340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hAnsi="Times New Roman" w:cs="Times New Roman"/>
          <w:bCs/>
          <w:sz w:val="24"/>
          <w:szCs w:val="24"/>
        </w:rPr>
        <w:t>В основу программы заложена педагогическая идея моделирования реальных процессов, обуславливающих применение математических знаний. Созданные модели реальных ситуаций предусматривают решение учебных задач способом индивидуальной, групповой или коллективной деятельности, с привлечением информационных ресурсов, помощи родителей или иных взрослых, обладающих соответствующим опытом.</w:t>
      </w:r>
    </w:p>
    <w:p w:rsidR="00F32ADD" w:rsidRPr="00795A03" w:rsidRDefault="00F32ADD" w:rsidP="00C340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hAnsi="Times New Roman" w:cs="Times New Roman"/>
          <w:bCs/>
          <w:sz w:val="24"/>
          <w:szCs w:val="24"/>
        </w:rPr>
        <w:t>Реализация программы предусматривает использование в качестве методологической основы системно-</w:t>
      </w:r>
      <w:proofErr w:type="spellStart"/>
      <w:r w:rsidRPr="00795A03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795A03">
        <w:rPr>
          <w:rFonts w:ascii="Times New Roman" w:hAnsi="Times New Roman" w:cs="Times New Roman"/>
          <w:bCs/>
          <w:sz w:val="24"/>
          <w:szCs w:val="24"/>
        </w:rPr>
        <w:t xml:space="preserve"> подход, проведение занятий в форме кружков, практических работ на местности и с использованием соответствующего оборудования, поисковых исследований, различных видов проектной и творческой деятельности.</w:t>
      </w:r>
    </w:p>
    <w:p w:rsidR="00F32ADD" w:rsidRPr="00795A03" w:rsidRDefault="00F32ADD" w:rsidP="00C340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hAnsi="Times New Roman" w:cs="Times New Roman"/>
          <w:bCs/>
          <w:sz w:val="24"/>
          <w:szCs w:val="24"/>
        </w:rPr>
        <w:t>Программа пред</w:t>
      </w:r>
      <w:r w:rsidR="00D3144E" w:rsidRPr="00795A03">
        <w:rPr>
          <w:rFonts w:ascii="Times New Roman" w:hAnsi="Times New Roman" w:cs="Times New Roman"/>
          <w:bCs/>
          <w:sz w:val="24"/>
          <w:szCs w:val="24"/>
        </w:rPr>
        <w:t>назначена старшим подросткам 9 класса</w:t>
      </w:r>
      <w:r w:rsidRPr="00795A03">
        <w:rPr>
          <w:rFonts w:ascii="Times New Roman" w:hAnsi="Times New Roman" w:cs="Times New Roman"/>
          <w:bCs/>
          <w:sz w:val="24"/>
          <w:szCs w:val="24"/>
        </w:rPr>
        <w:t xml:space="preserve">, имеющим определенный запас базовых математических знаний. Программа рассчитана на реализацию в течение одного учебного года и рассчитана на 34 </w:t>
      </w:r>
      <w:proofErr w:type="gramStart"/>
      <w:r w:rsidRPr="00795A03"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 w:rsidRPr="00795A03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F32ADD" w:rsidRPr="00795A03" w:rsidRDefault="00F32ADD" w:rsidP="00C3405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hAnsi="Times New Roman" w:cs="Times New Roman"/>
          <w:bCs/>
          <w:sz w:val="24"/>
          <w:szCs w:val="24"/>
        </w:rPr>
        <w:t>Проведение занятий возможно на базе учебного кабинета, оснащенного оборудованием для использования информационно-коммуникационных технологий.</w:t>
      </w:r>
    </w:p>
    <w:p w:rsidR="00F32ADD" w:rsidRPr="00795A03" w:rsidRDefault="00F32ADD" w:rsidP="00C340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hAnsi="Times New Roman" w:cs="Times New Roman"/>
          <w:bCs/>
          <w:sz w:val="24"/>
          <w:szCs w:val="24"/>
        </w:rPr>
        <w:t>В основу содержания программы заложены следующие психолого-педагогические принципы: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t>Доступность и наглядность;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t>Связь теории с практикой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t>Учет возрастных особенностей школьников;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lastRenderedPageBreak/>
        <w:t xml:space="preserve">Вовлечение </w:t>
      </w:r>
      <w:proofErr w:type="gramStart"/>
      <w:r w:rsidRPr="00795A03">
        <w:rPr>
          <w:bCs/>
          <w:szCs w:val="24"/>
        </w:rPr>
        <w:t>обучающихся</w:t>
      </w:r>
      <w:proofErr w:type="gramEnd"/>
      <w:r w:rsidRPr="00795A03">
        <w:rPr>
          <w:bCs/>
          <w:szCs w:val="24"/>
        </w:rPr>
        <w:t xml:space="preserve"> в активную деятельность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t>Целенаправленность и последовательность деятельности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t>Развитие индивидуальности каждого ребенка в процессе социального и профессионального самоопределения;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bCs/>
          <w:szCs w:val="24"/>
        </w:rPr>
        <w:t>Системная организация управления учебно-воспитательным процессом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szCs w:val="24"/>
        </w:rPr>
        <w:t>Учет индивидуальных особенностей развития ребенка в интеллектуальной, эмоциональной и поведенческой сферах их проявления.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szCs w:val="24"/>
        </w:rPr>
        <w:t>Свободное развитие личности, приобретение жизненного опыта и знаний на собственном опыте.</w:t>
      </w:r>
    </w:p>
    <w:p w:rsidR="00F32ADD" w:rsidRPr="00795A03" w:rsidRDefault="00F32ADD" w:rsidP="00C3405C">
      <w:pPr>
        <w:pStyle w:val="a4"/>
        <w:numPr>
          <w:ilvl w:val="0"/>
          <w:numId w:val="13"/>
        </w:numPr>
        <w:rPr>
          <w:bCs/>
          <w:szCs w:val="24"/>
        </w:rPr>
      </w:pPr>
      <w:r w:rsidRPr="00795A03">
        <w:rPr>
          <w:szCs w:val="24"/>
        </w:rPr>
        <w:t xml:space="preserve">Развитие ребенка через навыки общения в социуме, умение договариваться и слушать друг друга. </w:t>
      </w:r>
    </w:p>
    <w:p w:rsidR="00F32ADD" w:rsidRPr="00795A03" w:rsidRDefault="00F32ADD" w:rsidP="00C3405C">
      <w:pPr>
        <w:shd w:val="clear" w:color="auto" w:fill="FFFFFF"/>
        <w:spacing w:before="100" w:beforeAutospacing="1" w:after="24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hAnsi="Times New Roman" w:cs="Times New Roman"/>
          <w:bCs/>
          <w:sz w:val="24"/>
          <w:szCs w:val="24"/>
        </w:rPr>
        <w:t>В основу содержания программы заложены следующие педагогические задачи:</w:t>
      </w:r>
    </w:p>
    <w:p w:rsidR="00F32ADD" w:rsidRPr="00795A03" w:rsidRDefault="00F32ADD" w:rsidP="00C3405C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 w:rsidRPr="00795A03">
        <w:rPr>
          <w:bCs/>
          <w:szCs w:val="24"/>
        </w:rPr>
        <w:t>Формирование навыков позитивного коммуникативного общения</w:t>
      </w:r>
    </w:p>
    <w:p w:rsidR="00F32ADD" w:rsidRPr="00795A03" w:rsidRDefault="00F32ADD" w:rsidP="00C3405C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 w:rsidRPr="00795A03">
        <w:rPr>
          <w:bCs/>
          <w:szCs w:val="24"/>
        </w:rPr>
        <w:t>Развитие навыков организации и осуществления сотрудничества с педагогом, сверстниками, родителями и другими взрослыми людьми для решения общих проблем.</w:t>
      </w:r>
    </w:p>
    <w:p w:rsidR="00F32ADD" w:rsidRPr="00795A03" w:rsidRDefault="00F32ADD" w:rsidP="00C3405C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 w:rsidRPr="00795A03">
        <w:rPr>
          <w:bCs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F32ADD" w:rsidRPr="00795A03" w:rsidRDefault="00F32ADD" w:rsidP="00C3405C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 w:rsidRPr="00795A03">
        <w:rPr>
          <w:bCs/>
          <w:szCs w:val="24"/>
        </w:rPr>
        <w:t>Развитие позитивного отношения к базовым общественным ценностям для формирования здорового образа жизни</w:t>
      </w:r>
    </w:p>
    <w:p w:rsidR="00F32ADD" w:rsidRPr="00795A03" w:rsidRDefault="00F32ADD" w:rsidP="00C3405C">
      <w:pPr>
        <w:shd w:val="clear" w:color="auto" w:fill="FFFFFF"/>
        <w:spacing w:before="100" w:beforeAutospacing="1" w:after="24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03">
        <w:rPr>
          <w:rFonts w:ascii="Times New Roman" w:hAnsi="Times New Roman" w:cs="Times New Roman"/>
          <w:bCs/>
          <w:sz w:val="24"/>
          <w:szCs w:val="24"/>
        </w:rPr>
        <w:t xml:space="preserve">В основу реализации программы заложены следующая структура педагогической деятельности: </w:t>
      </w:r>
    </w:p>
    <w:p w:rsidR="00F32ADD" w:rsidRPr="00795A03" w:rsidRDefault="00F32ADD" w:rsidP="00C3405C">
      <w:pPr>
        <w:pStyle w:val="a4"/>
        <w:numPr>
          <w:ilvl w:val="0"/>
          <w:numId w:val="8"/>
        </w:numPr>
        <w:shd w:val="clear" w:color="auto" w:fill="FFFFFF"/>
        <w:spacing w:before="100" w:beforeAutospacing="1" w:after="240"/>
        <w:rPr>
          <w:szCs w:val="24"/>
        </w:rPr>
      </w:pPr>
      <w:r w:rsidRPr="00795A03">
        <w:rPr>
          <w:b/>
          <w:i/>
          <w:szCs w:val="24"/>
        </w:rPr>
        <w:t>Регламентированная деятельность</w:t>
      </w:r>
      <w:r w:rsidRPr="00795A03">
        <w:rPr>
          <w:szCs w:val="24"/>
        </w:rPr>
        <w:t xml:space="preserve"> в форме занятий, в которых учитель является инициатором активности детей, предлагая выполнить составленные им задания.</w:t>
      </w:r>
    </w:p>
    <w:p w:rsidR="00F32ADD" w:rsidRPr="00795A03" w:rsidRDefault="00F32ADD" w:rsidP="00C3405C">
      <w:pPr>
        <w:pStyle w:val="a4"/>
        <w:numPr>
          <w:ilvl w:val="0"/>
          <w:numId w:val="8"/>
        </w:numPr>
        <w:shd w:val="clear" w:color="auto" w:fill="FFFFFF"/>
        <w:spacing w:before="100" w:beforeAutospacing="1" w:after="240"/>
        <w:rPr>
          <w:szCs w:val="24"/>
        </w:rPr>
      </w:pPr>
      <w:r w:rsidRPr="00795A03">
        <w:rPr>
          <w:b/>
          <w:i/>
          <w:szCs w:val="24"/>
        </w:rPr>
        <w:t>Совместная деятельность педагога с детьми</w:t>
      </w:r>
      <w:r w:rsidRPr="00795A03">
        <w:rPr>
          <w:szCs w:val="24"/>
        </w:rPr>
        <w:t>, которая предусматривает постановку и реализацию совместных задач, постановку учебной проблемы, решение которой обеспечивает освоение разных видов деятельности, приобщает к опыту поколений, нравственным ценностям, расширяет представления о практической деятельности человека.</w:t>
      </w:r>
    </w:p>
    <w:p w:rsidR="00F32ADD" w:rsidRPr="00795A03" w:rsidRDefault="00F32ADD" w:rsidP="00C3405C">
      <w:pPr>
        <w:pStyle w:val="a4"/>
        <w:numPr>
          <w:ilvl w:val="0"/>
          <w:numId w:val="8"/>
        </w:numPr>
        <w:shd w:val="clear" w:color="auto" w:fill="FFFFFF"/>
        <w:spacing w:before="100" w:beforeAutospacing="1" w:after="240"/>
        <w:rPr>
          <w:szCs w:val="24"/>
        </w:rPr>
      </w:pPr>
      <w:r w:rsidRPr="00795A03">
        <w:rPr>
          <w:b/>
          <w:i/>
          <w:szCs w:val="24"/>
        </w:rPr>
        <w:t>Свободная деятельность детей</w:t>
      </w:r>
      <w:r w:rsidRPr="00795A03">
        <w:rPr>
          <w:szCs w:val="24"/>
        </w:rPr>
        <w:t>, которая предусматривает свободный выбор темы учебного исследования, формы деятельности в этом исследовании и формы подачи результатов исследования. Такая деятельность обеспечивает возможность саморазвития ребенка, его творческую активность, свободное экспериментирование. Функция педагога здесь предусматривает создание предметной среды, отвечающей его интересам и имеющей развивающий характер, а также педагогическое сопровождение его учебной деятельности (заинтересованное наблюдения, консультирование, личное участие, поощрение самостоятельности)</w:t>
      </w:r>
    </w:p>
    <w:p w:rsidR="00F32ADD" w:rsidRPr="00795A03" w:rsidRDefault="00F32ADD" w:rsidP="00C340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A03">
        <w:rPr>
          <w:rFonts w:ascii="Times New Roman" w:hAnsi="Times New Roman" w:cs="Times New Roman"/>
          <w:sz w:val="24"/>
          <w:szCs w:val="24"/>
        </w:rPr>
        <w:t>Программа предусматривает развитие личности посредством достижения школьниками «воспитательных результатов» и «воспитательных эффектов».</w:t>
      </w:r>
    </w:p>
    <w:p w:rsidR="00F32ADD" w:rsidRPr="00795A03" w:rsidRDefault="00F32ADD" w:rsidP="00C3405C">
      <w:pPr>
        <w:pStyle w:val="a5"/>
        <w:ind w:firstLine="567"/>
        <w:contextualSpacing/>
      </w:pPr>
      <w:r w:rsidRPr="00795A03">
        <w:t>Образовательный результат ориентирован на достижение всех трех уровней результатов внеурочной деятельности:</w:t>
      </w:r>
    </w:p>
    <w:p w:rsidR="00F32ADD" w:rsidRPr="00795A03" w:rsidRDefault="00F32ADD" w:rsidP="00C3405C">
      <w:pPr>
        <w:pStyle w:val="a5"/>
        <w:numPr>
          <w:ilvl w:val="0"/>
          <w:numId w:val="9"/>
        </w:numPr>
        <w:contextualSpacing/>
      </w:pPr>
      <w:r w:rsidRPr="00795A03">
        <w:t>Школьники приобретают опыт социальных знаний о реальных событиях, с которыми сталкивается человек в повседневной жизни и практической деятельности.</w:t>
      </w:r>
    </w:p>
    <w:p w:rsidR="00F32ADD" w:rsidRPr="00795A03" w:rsidRDefault="00F32ADD" w:rsidP="00C3405C">
      <w:pPr>
        <w:pStyle w:val="a5"/>
        <w:numPr>
          <w:ilvl w:val="0"/>
          <w:numId w:val="9"/>
        </w:numPr>
        <w:contextualSpacing/>
      </w:pPr>
      <w:r w:rsidRPr="00795A03">
        <w:t>У школьника формируется позитивное отношение к базовым ценностям общества – человек, семья, природа, знания, труд, культура.</w:t>
      </w:r>
    </w:p>
    <w:p w:rsidR="00F32ADD" w:rsidRPr="00795A03" w:rsidRDefault="00F32ADD" w:rsidP="00C3405C">
      <w:pPr>
        <w:pStyle w:val="a5"/>
        <w:numPr>
          <w:ilvl w:val="0"/>
          <w:numId w:val="9"/>
        </w:numPr>
        <w:contextualSpacing/>
      </w:pPr>
      <w:r w:rsidRPr="00795A03">
        <w:t>Каждый школьник приобретает опыт самостоятельного социального действия: взаимодействие друг с другом, с социальными субъектами за пределами школы, в открытой общественной среде.</w:t>
      </w:r>
    </w:p>
    <w:p w:rsidR="00F32ADD" w:rsidRPr="00795A03" w:rsidRDefault="00F32ADD" w:rsidP="00C3405C">
      <w:pPr>
        <w:pStyle w:val="a5"/>
        <w:ind w:left="720"/>
        <w:contextualSpacing/>
      </w:pPr>
    </w:p>
    <w:p w:rsidR="00F32ADD" w:rsidRPr="00795A03" w:rsidRDefault="00F32ADD" w:rsidP="00C3405C">
      <w:pPr>
        <w:pStyle w:val="a5"/>
        <w:ind w:firstLine="567"/>
        <w:contextualSpacing/>
      </w:pPr>
      <w:r w:rsidRPr="00795A03">
        <w:lastRenderedPageBreak/>
        <w:t xml:space="preserve">Образовательный эффект достигается за счет приобретения практических знаний и опыта практических действий, способствующих развитию личности школьника, формированию его компетентности, идентичности. </w:t>
      </w:r>
    </w:p>
    <w:p w:rsidR="00F32ADD" w:rsidRPr="00795A03" w:rsidRDefault="00F32ADD" w:rsidP="00C3405C">
      <w:pPr>
        <w:pStyle w:val="a5"/>
        <w:ind w:firstLine="567"/>
        <w:contextualSpacing/>
      </w:pPr>
      <w:r w:rsidRPr="00795A03">
        <w:t xml:space="preserve">Реализация программы предусматривает динамику становления и развития интересов обучающихся от увлеченности до компетентного социального и профессионального самоопределения. </w:t>
      </w:r>
    </w:p>
    <w:p w:rsidR="00F32ADD" w:rsidRPr="00795A03" w:rsidRDefault="00F32ADD" w:rsidP="00F32AD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73"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A03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программы курса </w:t>
      </w:r>
    </w:p>
    <w:tbl>
      <w:tblPr>
        <w:tblW w:w="5298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59"/>
        <w:gridCol w:w="5261"/>
        <w:gridCol w:w="5150"/>
      </w:tblGrid>
      <w:tr w:rsidR="00F32ADD" w:rsidRPr="00795A03" w:rsidTr="00B63C25">
        <w:trPr>
          <w:trHeight w:hRule="exact" w:val="594"/>
        </w:trPr>
        <w:tc>
          <w:tcPr>
            <w:tcW w:w="357" w:type="pct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2359" w:type="pct"/>
            <w:gridSpan w:val="2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5A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95A0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р</w:t>
            </w:r>
            <w:r w:rsidRPr="00795A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795A0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95A0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95A0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795A0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284" w:type="pct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редс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 w:rsidRPr="00795A0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5A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ров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F32ADD" w:rsidRPr="00795A03" w:rsidTr="00B63C25">
        <w:trPr>
          <w:cantSplit/>
          <w:trHeight w:hRule="exact" w:val="2686"/>
        </w:trPr>
        <w:tc>
          <w:tcPr>
            <w:tcW w:w="357" w:type="pct"/>
            <w:textDirection w:val="btLr"/>
            <w:vAlign w:val="center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личностные</w:t>
            </w:r>
          </w:p>
        </w:tc>
        <w:tc>
          <w:tcPr>
            <w:tcW w:w="2359" w:type="pct"/>
            <w:gridSpan w:val="2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Мотивация к обучению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Самоорганизация и саморазвитие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zCs w:val="24"/>
              </w:rPr>
            </w:pPr>
            <w:r w:rsidRPr="00795A03">
              <w:rPr>
                <w:spacing w:val="1"/>
                <w:szCs w:val="24"/>
              </w:rPr>
              <w:t>Познавательные умения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zCs w:val="24"/>
              </w:rPr>
            </w:pPr>
            <w:r w:rsidRPr="00795A03">
              <w:rPr>
                <w:spacing w:val="1"/>
                <w:szCs w:val="24"/>
              </w:rPr>
              <w:t>Умений самостоятельно конструировать свои знания, ориентироваться в информационном пространстве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zCs w:val="24"/>
              </w:rPr>
            </w:pPr>
            <w:r w:rsidRPr="00795A03">
              <w:rPr>
                <w:spacing w:val="1"/>
                <w:szCs w:val="24"/>
              </w:rPr>
              <w:t>Умения и навыки практических действий для решения практических задач</w:t>
            </w:r>
          </w:p>
        </w:tc>
        <w:tc>
          <w:tcPr>
            <w:tcW w:w="2284" w:type="pct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ind w:left="423" w:right="98" w:hanging="284"/>
              <w:jc w:val="left"/>
              <w:rPr>
                <w:szCs w:val="24"/>
              </w:rPr>
            </w:pPr>
            <w:r w:rsidRPr="00795A03">
              <w:rPr>
                <w:spacing w:val="-1"/>
                <w:szCs w:val="24"/>
              </w:rPr>
              <w:t>Организация познавательной деятельности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ind w:left="423" w:right="98" w:hanging="284"/>
              <w:jc w:val="left"/>
              <w:rPr>
                <w:szCs w:val="24"/>
              </w:rPr>
            </w:pPr>
            <w:r w:rsidRPr="00795A03">
              <w:rPr>
                <w:spacing w:val="-1"/>
                <w:szCs w:val="24"/>
              </w:rPr>
              <w:t>Организация парной, групповой, коллективной творческой деятельности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ind w:left="423" w:right="98" w:hanging="284"/>
              <w:jc w:val="left"/>
              <w:rPr>
                <w:szCs w:val="24"/>
              </w:rPr>
            </w:pPr>
            <w:r w:rsidRPr="00795A03">
              <w:rPr>
                <w:spacing w:val="-1"/>
                <w:szCs w:val="24"/>
              </w:rPr>
              <w:t>Организация практической деятельности с использованием оборудования и подручных средств</w:t>
            </w:r>
          </w:p>
        </w:tc>
      </w:tr>
      <w:tr w:rsidR="00F32ADD" w:rsidRPr="00795A03" w:rsidTr="00C3405C">
        <w:trPr>
          <w:trHeight w:hRule="exact" w:val="272"/>
        </w:trPr>
        <w:tc>
          <w:tcPr>
            <w:tcW w:w="5000" w:type="pct"/>
            <w:gridSpan w:val="4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795A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795A0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</w:t>
            </w:r>
            <w:r w:rsidRPr="00795A0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з</w:t>
            </w:r>
            <w:r w:rsidRPr="00795A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ль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5A0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а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F32ADD" w:rsidRPr="00795A03" w:rsidTr="00C3405C">
        <w:trPr>
          <w:cantSplit/>
          <w:trHeight w:hRule="exact" w:val="6810"/>
        </w:trPr>
        <w:tc>
          <w:tcPr>
            <w:tcW w:w="383" w:type="pct"/>
            <w:gridSpan w:val="2"/>
            <w:textDirection w:val="btLr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795A0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г</w:t>
            </w:r>
            <w:r w:rsidRPr="00795A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ля</w:t>
            </w:r>
            <w:r w:rsidRPr="00795A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333" w:type="pct"/>
          </w:tcPr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795A03">
              <w:rPr>
                <w:color w:val="000000"/>
                <w:szCs w:val="24"/>
              </w:rPr>
              <w:t>Определять цель деятельности на уроке самостоятельно и с помощью учителя.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795A03">
              <w:rPr>
                <w:color w:val="000000"/>
                <w:szCs w:val="24"/>
              </w:rPr>
              <w:t>Совместно с учителем обнаруживать и формулировать учебную проблему.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795A03">
              <w:rPr>
                <w:color w:val="000000"/>
                <w:szCs w:val="24"/>
              </w:rPr>
              <w:t>Планировать учебную деятельность на уроке и последовательность выполнения действий.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right="286" w:hanging="141"/>
              <w:jc w:val="left"/>
              <w:rPr>
                <w:color w:val="000000"/>
                <w:szCs w:val="24"/>
              </w:rPr>
            </w:pPr>
            <w:r w:rsidRPr="00795A03">
              <w:rPr>
                <w:color w:val="000000"/>
                <w:szCs w:val="24"/>
              </w:rPr>
              <w:t>Высказывать свои версии и предлагать способы их проверки (на основе продуктивных заданий).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795A03">
              <w:rPr>
                <w:color w:val="000000"/>
                <w:szCs w:val="24"/>
              </w:rPr>
              <w:t>Работая по предложенному плану, использовать необходимые средства (справочные пособия, инструменты, подручные средства).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795A03">
              <w:rPr>
                <w:color w:val="000000"/>
                <w:szCs w:val="24"/>
              </w:rPr>
              <w:t>Определять успешность выполнения своего задания.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szCs w:val="24"/>
              </w:rPr>
            </w:pPr>
            <w:r w:rsidRPr="00795A03">
              <w:rPr>
                <w:spacing w:val="1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szCs w:val="24"/>
              </w:rPr>
            </w:pPr>
            <w:r w:rsidRPr="00795A03">
              <w:rPr>
                <w:spacing w:val="1"/>
                <w:szCs w:val="24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795A03">
              <w:rPr>
                <w:spacing w:val="1"/>
                <w:szCs w:val="24"/>
              </w:rPr>
              <w:t>Осуществлять итоговый и пошаговый контроль результатов</w:t>
            </w:r>
          </w:p>
        </w:tc>
        <w:tc>
          <w:tcPr>
            <w:tcW w:w="2284" w:type="pct"/>
          </w:tcPr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 w:rsidRPr="00795A03">
              <w:rPr>
                <w:spacing w:val="-1"/>
                <w:szCs w:val="24"/>
              </w:rPr>
              <w:t>подведение к формулировке цели через зону ближайшего развития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планирование действий для выполнения учебной задачи, распределение функций или ролей внутри группы, коллектива при содействии учителя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внесение дополнений и корректив в план действий в случае отклонения от ожидаемого результата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прогнозирование результата деятельности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самоконтроль, взаимоконтроль, контроль со стороны учителя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 w:rsidRPr="00795A03">
              <w:rPr>
                <w:szCs w:val="24"/>
              </w:rPr>
              <w:t>оценка результатов деятельности и побуждение к преодолению затруднений</w:t>
            </w:r>
          </w:p>
        </w:tc>
      </w:tr>
      <w:tr w:rsidR="00F32ADD" w:rsidRPr="00795A03" w:rsidTr="00C3405C">
        <w:trPr>
          <w:cantSplit/>
          <w:trHeight w:val="2130"/>
        </w:trPr>
        <w:tc>
          <w:tcPr>
            <w:tcW w:w="383" w:type="pct"/>
            <w:gridSpan w:val="2"/>
            <w:textDirection w:val="btLr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познавательные</w:t>
            </w:r>
          </w:p>
        </w:tc>
        <w:tc>
          <w:tcPr>
            <w:tcW w:w="2333" w:type="pct"/>
          </w:tcPr>
          <w:p w:rsidR="00F32ADD" w:rsidRPr="00795A03" w:rsidRDefault="00F32ADD" w:rsidP="00C3405C">
            <w:pPr>
              <w:pStyle w:val="a4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57" w:right="57"/>
              <w:rPr>
                <w:spacing w:val="1"/>
                <w:szCs w:val="24"/>
              </w:rPr>
            </w:pP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 xml:space="preserve"> навыки решения проблем творческого и поискового характера, 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навыки поиска, анализа, интерпретации и конструирования информации.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навыки выбора наиболее эффективных способов действий</w:t>
            </w:r>
          </w:p>
          <w:p w:rsidR="00F32ADD" w:rsidRPr="00795A03" w:rsidRDefault="00F32ADD" w:rsidP="00C3405C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57" w:right="57"/>
              <w:rPr>
                <w:spacing w:val="1"/>
                <w:sz w:val="24"/>
                <w:szCs w:val="24"/>
              </w:rPr>
            </w:pPr>
          </w:p>
        </w:tc>
        <w:tc>
          <w:tcPr>
            <w:tcW w:w="2284" w:type="pct"/>
          </w:tcPr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 w:rsidRPr="00795A03">
              <w:rPr>
                <w:spacing w:val="-1"/>
                <w:szCs w:val="24"/>
              </w:rPr>
              <w:t>в сотрудничестве с учителем ставить новые учебные задачи;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 w:rsidRPr="00795A03">
              <w:rPr>
                <w:spacing w:val="-1"/>
                <w:szCs w:val="24"/>
              </w:rPr>
              <w:t xml:space="preserve">преобразовывать практическую задачу </w:t>
            </w:r>
            <w:proofErr w:type="gramStart"/>
            <w:r w:rsidRPr="00795A03">
              <w:rPr>
                <w:spacing w:val="-1"/>
                <w:szCs w:val="24"/>
              </w:rPr>
              <w:t>в</w:t>
            </w:r>
            <w:proofErr w:type="gramEnd"/>
            <w:r w:rsidRPr="00795A03">
              <w:rPr>
                <w:spacing w:val="-1"/>
                <w:szCs w:val="24"/>
              </w:rPr>
              <w:t xml:space="preserve"> познавательную;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795A03">
              <w:rPr>
                <w:spacing w:val="-1"/>
                <w:szCs w:val="24"/>
              </w:rPr>
              <w:t xml:space="preserve">проявлять познавательную инициативу в учебном сотрудничестве 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795A03">
              <w:rPr>
                <w:spacing w:val="-1"/>
                <w:szCs w:val="24"/>
              </w:rPr>
              <w:t>обеспечить расширение границ поиска информации за счёт библиотечного центра и открытого информационного пространства</w:t>
            </w:r>
          </w:p>
        </w:tc>
      </w:tr>
      <w:tr w:rsidR="00F32ADD" w:rsidRPr="00795A03" w:rsidTr="00C3405C">
        <w:trPr>
          <w:cantSplit/>
          <w:trHeight w:hRule="exact" w:val="5254"/>
        </w:trPr>
        <w:tc>
          <w:tcPr>
            <w:tcW w:w="383" w:type="pct"/>
            <w:gridSpan w:val="2"/>
            <w:textDirection w:val="btLr"/>
            <w:vAlign w:val="center"/>
          </w:tcPr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795A03" w:rsidRDefault="00F32ADD" w:rsidP="00C3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ком</w:t>
            </w:r>
            <w:r w:rsidRPr="00795A0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795A0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95A0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795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795A0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333" w:type="pct"/>
          </w:tcPr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умение выполнять различные роли в группе (лидера, исполнителя, критика).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умение координировать свои усилия с усилиями других.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формулировать собственное мнение и позицию;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договариваться и приходить к общему решению в совместной деятельности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95A03">
              <w:rPr>
                <w:spacing w:val="1"/>
                <w:szCs w:val="24"/>
              </w:rPr>
              <w:t>собственной</w:t>
            </w:r>
            <w:proofErr w:type="gramEnd"/>
            <w:r w:rsidRPr="00795A03">
              <w:rPr>
                <w:spacing w:val="1"/>
                <w:szCs w:val="24"/>
              </w:rPr>
              <w:t>, и ориентироваться на позицию партнера в общении и взаимодействии;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стремиться к координации различных позиций в сотрудничестве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умение с достаточной полнотой и точностью выражать свои мысли</w:t>
            </w:r>
          </w:p>
          <w:p w:rsidR="00F32ADD" w:rsidRPr="00795A03" w:rsidRDefault="00F32ADD" w:rsidP="00C3405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57" w:right="57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pct"/>
          </w:tcPr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795A03">
              <w:rPr>
                <w:spacing w:val="-4"/>
                <w:szCs w:val="24"/>
              </w:rPr>
              <w:t>у</w:t>
            </w:r>
            <w:r w:rsidRPr="00795A03">
              <w:rPr>
                <w:szCs w:val="24"/>
              </w:rPr>
              <w:t>ч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zCs w:val="24"/>
              </w:rPr>
              <w:t>тывать раз</w:t>
            </w:r>
            <w:r w:rsidRPr="00795A03">
              <w:rPr>
                <w:spacing w:val="-1"/>
                <w:szCs w:val="24"/>
              </w:rPr>
              <w:t>н</w:t>
            </w:r>
            <w:r w:rsidRPr="00795A03">
              <w:rPr>
                <w:spacing w:val="1"/>
                <w:szCs w:val="24"/>
              </w:rPr>
              <w:t>ы</w:t>
            </w:r>
            <w:r w:rsidRPr="00795A03">
              <w:rPr>
                <w:szCs w:val="24"/>
              </w:rPr>
              <w:t xml:space="preserve">е </w:t>
            </w:r>
            <w:r w:rsidRPr="00795A03">
              <w:rPr>
                <w:spacing w:val="-3"/>
                <w:szCs w:val="24"/>
              </w:rPr>
              <w:t>м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zCs w:val="24"/>
              </w:rPr>
              <w:t>е</w:t>
            </w:r>
            <w:r w:rsidRPr="00795A03">
              <w:rPr>
                <w:spacing w:val="-1"/>
                <w:szCs w:val="24"/>
              </w:rPr>
              <w:t>н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zCs w:val="24"/>
              </w:rPr>
              <w:t>я и</w:t>
            </w:r>
            <w:r w:rsidRPr="00795A03">
              <w:rPr>
                <w:spacing w:val="1"/>
                <w:szCs w:val="24"/>
              </w:rPr>
              <w:t xml:space="preserve"> </w:t>
            </w:r>
            <w:r w:rsidRPr="00795A03">
              <w:rPr>
                <w:spacing w:val="-2"/>
                <w:szCs w:val="24"/>
              </w:rPr>
              <w:t>и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zCs w:val="24"/>
              </w:rPr>
              <w:t>те</w:t>
            </w:r>
            <w:r w:rsidRPr="00795A03">
              <w:rPr>
                <w:spacing w:val="-1"/>
                <w:szCs w:val="24"/>
              </w:rPr>
              <w:t>р</w:t>
            </w:r>
            <w:r w:rsidRPr="00795A03">
              <w:rPr>
                <w:szCs w:val="24"/>
              </w:rPr>
              <w:t>есы</w:t>
            </w:r>
            <w:r w:rsidRPr="00795A03">
              <w:rPr>
                <w:spacing w:val="-2"/>
                <w:szCs w:val="24"/>
              </w:rPr>
              <w:t xml:space="preserve"> </w:t>
            </w:r>
            <w:r w:rsidRPr="00795A03">
              <w:rPr>
                <w:szCs w:val="24"/>
              </w:rPr>
              <w:t xml:space="preserve">и 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1"/>
                <w:szCs w:val="24"/>
              </w:rPr>
              <w:t>б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2"/>
                <w:szCs w:val="24"/>
              </w:rPr>
              <w:t>с</w:t>
            </w:r>
            <w:r w:rsidRPr="00795A03">
              <w:rPr>
                <w:spacing w:val="1"/>
                <w:szCs w:val="24"/>
              </w:rPr>
              <w:t>но</w:t>
            </w:r>
            <w:r w:rsidRPr="00795A03">
              <w:rPr>
                <w:spacing w:val="-3"/>
                <w:szCs w:val="24"/>
              </w:rPr>
              <w:t>в</w:t>
            </w:r>
            <w:r w:rsidRPr="00795A03">
              <w:rPr>
                <w:spacing w:val="1"/>
                <w:szCs w:val="24"/>
              </w:rPr>
              <w:t>ы</w:t>
            </w:r>
            <w:r w:rsidRPr="00795A03">
              <w:rPr>
                <w:szCs w:val="24"/>
              </w:rPr>
              <w:t>вать с</w:t>
            </w:r>
            <w:r w:rsidRPr="00795A03">
              <w:rPr>
                <w:spacing w:val="-1"/>
                <w:szCs w:val="24"/>
              </w:rPr>
              <w:t>о</w:t>
            </w:r>
            <w:r w:rsidRPr="00795A03">
              <w:rPr>
                <w:spacing w:val="1"/>
                <w:szCs w:val="24"/>
              </w:rPr>
              <w:t>б</w:t>
            </w:r>
            <w:r w:rsidRPr="00795A03">
              <w:rPr>
                <w:szCs w:val="24"/>
              </w:rPr>
              <w:t>стве</w:t>
            </w:r>
            <w:r w:rsidRPr="00795A03">
              <w:rPr>
                <w:spacing w:val="-2"/>
                <w:szCs w:val="24"/>
              </w:rPr>
              <w:t>н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pacing w:val="-4"/>
                <w:szCs w:val="24"/>
              </w:rPr>
              <w:t>у</w:t>
            </w:r>
            <w:r w:rsidRPr="00795A03">
              <w:rPr>
                <w:szCs w:val="24"/>
              </w:rPr>
              <w:t>ю п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з</w:t>
            </w:r>
            <w:r w:rsidRPr="00795A03">
              <w:rPr>
                <w:spacing w:val="-2"/>
                <w:szCs w:val="24"/>
              </w:rPr>
              <w:t>и</w:t>
            </w:r>
            <w:r w:rsidRPr="00795A03">
              <w:rPr>
                <w:spacing w:val="-1"/>
                <w:szCs w:val="24"/>
              </w:rPr>
              <w:t>ц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pacing w:val="-1"/>
                <w:szCs w:val="24"/>
              </w:rPr>
              <w:t>ю</w:t>
            </w:r>
            <w:r w:rsidRPr="00795A03">
              <w:rPr>
                <w:szCs w:val="24"/>
              </w:rPr>
              <w:t>;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795A03">
              <w:rPr>
                <w:spacing w:val="1"/>
                <w:position w:val="-1"/>
                <w:szCs w:val="24"/>
              </w:rPr>
              <w:t>п</w:t>
            </w:r>
            <w:r w:rsidRPr="00795A03">
              <w:rPr>
                <w:spacing w:val="-1"/>
                <w:position w:val="-1"/>
                <w:szCs w:val="24"/>
              </w:rPr>
              <w:t>о</w:t>
            </w:r>
            <w:r w:rsidRPr="00795A03">
              <w:rPr>
                <w:spacing w:val="1"/>
                <w:position w:val="-1"/>
                <w:szCs w:val="24"/>
              </w:rPr>
              <w:t>н</w:t>
            </w:r>
            <w:r w:rsidRPr="00795A03">
              <w:rPr>
                <w:spacing w:val="-1"/>
                <w:position w:val="-1"/>
                <w:szCs w:val="24"/>
              </w:rPr>
              <w:t>и</w:t>
            </w:r>
            <w:r w:rsidRPr="00795A03">
              <w:rPr>
                <w:position w:val="-1"/>
                <w:szCs w:val="24"/>
              </w:rPr>
              <w:t xml:space="preserve">мать 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т</w:t>
            </w:r>
            <w:r w:rsidRPr="00795A03">
              <w:rPr>
                <w:spacing w:val="-2"/>
                <w:szCs w:val="24"/>
              </w:rPr>
              <w:t>н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2"/>
                <w:szCs w:val="24"/>
              </w:rPr>
              <w:t>с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zCs w:val="24"/>
              </w:rPr>
              <w:t>те</w:t>
            </w:r>
            <w:r w:rsidRPr="00795A03">
              <w:rPr>
                <w:spacing w:val="-1"/>
                <w:szCs w:val="24"/>
              </w:rPr>
              <w:t>льн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сть</w:t>
            </w:r>
            <w:r w:rsidRPr="00795A03">
              <w:rPr>
                <w:spacing w:val="-1"/>
                <w:szCs w:val="24"/>
              </w:rPr>
              <w:t xml:space="preserve"> </w:t>
            </w:r>
            <w:r w:rsidRPr="00795A03">
              <w:rPr>
                <w:szCs w:val="24"/>
              </w:rPr>
              <w:t>м</w:t>
            </w:r>
            <w:r w:rsidRPr="00795A03">
              <w:rPr>
                <w:spacing w:val="-2"/>
                <w:szCs w:val="24"/>
              </w:rPr>
              <w:t>н</w:t>
            </w:r>
            <w:r w:rsidRPr="00795A03">
              <w:rPr>
                <w:szCs w:val="24"/>
              </w:rPr>
              <w:t>е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pacing w:val="-1"/>
                <w:szCs w:val="24"/>
              </w:rPr>
              <w:t>и</w:t>
            </w:r>
            <w:r w:rsidRPr="00795A03">
              <w:rPr>
                <w:szCs w:val="24"/>
              </w:rPr>
              <w:t>й</w:t>
            </w:r>
            <w:r w:rsidRPr="00795A03">
              <w:rPr>
                <w:spacing w:val="1"/>
                <w:szCs w:val="24"/>
              </w:rPr>
              <w:t xml:space="preserve"> </w:t>
            </w:r>
            <w:r w:rsidRPr="00795A03">
              <w:rPr>
                <w:szCs w:val="24"/>
              </w:rPr>
              <w:t xml:space="preserve">и </w:t>
            </w:r>
            <w:r w:rsidRPr="00795A03">
              <w:rPr>
                <w:spacing w:val="1"/>
                <w:szCs w:val="24"/>
              </w:rPr>
              <w:t>п</w:t>
            </w:r>
            <w:r w:rsidRPr="00795A03">
              <w:rPr>
                <w:spacing w:val="-1"/>
                <w:szCs w:val="24"/>
              </w:rPr>
              <w:t>од</w:t>
            </w:r>
            <w:r w:rsidRPr="00795A03">
              <w:rPr>
                <w:spacing w:val="1"/>
                <w:szCs w:val="24"/>
              </w:rPr>
              <w:t>х</w:t>
            </w:r>
            <w:r w:rsidRPr="00795A03">
              <w:rPr>
                <w:spacing w:val="-1"/>
                <w:szCs w:val="24"/>
              </w:rPr>
              <w:t>о</w:t>
            </w:r>
            <w:r w:rsidRPr="00795A03">
              <w:rPr>
                <w:spacing w:val="1"/>
                <w:szCs w:val="24"/>
              </w:rPr>
              <w:t>до</w:t>
            </w:r>
            <w:r w:rsidRPr="00795A03">
              <w:rPr>
                <w:szCs w:val="24"/>
              </w:rPr>
              <w:t>в</w:t>
            </w:r>
            <w:r w:rsidRPr="00795A03">
              <w:rPr>
                <w:spacing w:val="-3"/>
                <w:szCs w:val="24"/>
              </w:rPr>
              <w:t xml:space="preserve"> </w:t>
            </w:r>
            <w:r w:rsidRPr="00795A03">
              <w:rPr>
                <w:szCs w:val="24"/>
              </w:rPr>
              <w:t xml:space="preserve">к 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zCs w:val="24"/>
              </w:rPr>
              <w:t>е</w:t>
            </w:r>
            <w:r w:rsidRPr="00795A03">
              <w:rPr>
                <w:spacing w:val="-3"/>
                <w:szCs w:val="24"/>
              </w:rPr>
              <w:t>ш</w:t>
            </w:r>
            <w:r w:rsidRPr="00795A03">
              <w:rPr>
                <w:szCs w:val="24"/>
              </w:rPr>
              <w:t>е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pacing w:val="-1"/>
                <w:szCs w:val="24"/>
              </w:rPr>
              <w:t>и</w:t>
            </w:r>
            <w:r w:rsidRPr="00795A03">
              <w:rPr>
                <w:szCs w:val="24"/>
              </w:rPr>
              <w:t xml:space="preserve">ю </w:t>
            </w:r>
            <w:r w:rsidRPr="00795A03">
              <w:rPr>
                <w:spacing w:val="1"/>
                <w:szCs w:val="24"/>
              </w:rPr>
              <w:t>п</w:t>
            </w:r>
            <w:r w:rsidRPr="00795A03">
              <w:rPr>
                <w:spacing w:val="-1"/>
                <w:szCs w:val="24"/>
              </w:rPr>
              <w:t>ро</w:t>
            </w:r>
            <w:r w:rsidRPr="00795A03">
              <w:rPr>
                <w:spacing w:val="1"/>
                <w:szCs w:val="24"/>
              </w:rPr>
              <w:t>б</w:t>
            </w:r>
            <w:r w:rsidRPr="00795A03">
              <w:rPr>
                <w:spacing w:val="-1"/>
                <w:szCs w:val="24"/>
              </w:rPr>
              <w:t>л</w:t>
            </w:r>
            <w:r w:rsidRPr="00795A03">
              <w:rPr>
                <w:szCs w:val="24"/>
              </w:rPr>
              <w:t>ем</w:t>
            </w:r>
            <w:r w:rsidRPr="00795A03">
              <w:rPr>
                <w:spacing w:val="-1"/>
                <w:szCs w:val="24"/>
              </w:rPr>
              <w:t>ы</w:t>
            </w:r>
            <w:r w:rsidRPr="00795A03">
              <w:rPr>
                <w:szCs w:val="24"/>
              </w:rPr>
              <w:t>;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pacing w:val="1"/>
                <w:szCs w:val="24"/>
              </w:rPr>
            </w:pPr>
            <w:r w:rsidRPr="00795A03">
              <w:rPr>
                <w:spacing w:val="1"/>
                <w:szCs w:val="24"/>
              </w:rPr>
              <w:t>аргументировать свою позицию и координировать ее с по</w:t>
            </w:r>
            <w:r w:rsidRPr="00795A03">
              <w:rPr>
                <w:spacing w:val="-3"/>
                <w:szCs w:val="24"/>
              </w:rPr>
              <w:t>з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pacing w:val="-1"/>
                <w:szCs w:val="24"/>
              </w:rPr>
              <w:t>ц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zCs w:val="24"/>
              </w:rPr>
              <w:t>я</w:t>
            </w:r>
            <w:r w:rsidRPr="00795A03">
              <w:rPr>
                <w:spacing w:val="-2"/>
                <w:szCs w:val="24"/>
              </w:rPr>
              <w:t>м</w:t>
            </w:r>
            <w:r w:rsidRPr="00795A03">
              <w:rPr>
                <w:szCs w:val="24"/>
              </w:rPr>
              <w:t>и</w:t>
            </w:r>
            <w:r w:rsidRPr="00795A03">
              <w:rPr>
                <w:spacing w:val="1"/>
                <w:szCs w:val="24"/>
              </w:rPr>
              <w:t xml:space="preserve"> </w:t>
            </w:r>
            <w:r w:rsidRPr="00795A03">
              <w:rPr>
                <w:szCs w:val="24"/>
              </w:rPr>
              <w:t>п</w:t>
            </w:r>
            <w:r w:rsidRPr="00795A03">
              <w:rPr>
                <w:spacing w:val="-2"/>
                <w:szCs w:val="24"/>
              </w:rPr>
              <w:t>а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pacing w:val="-3"/>
                <w:szCs w:val="24"/>
              </w:rPr>
              <w:t>т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pacing w:val="-2"/>
                <w:szCs w:val="24"/>
              </w:rPr>
              <w:t>е</w:t>
            </w:r>
            <w:r w:rsidRPr="00795A03">
              <w:rPr>
                <w:spacing w:val="-1"/>
                <w:szCs w:val="24"/>
              </w:rPr>
              <w:t>р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в</w:t>
            </w:r>
            <w:r w:rsidRPr="00795A03">
              <w:rPr>
                <w:spacing w:val="-1"/>
                <w:szCs w:val="24"/>
              </w:rPr>
              <w:t xml:space="preserve"> </w:t>
            </w:r>
            <w:r w:rsidRPr="00795A03">
              <w:rPr>
                <w:szCs w:val="24"/>
              </w:rPr>
              <w:t>в с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3"/>
                <w:szCs w:val="24"/>
              </w:rPr>
              <w:t>т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pacing w:val="-4"/>
                <w:szCs w:val="24"/>
              </w:rPr>
              <w:t>у</w:t>
            </w:r>
            <w:r w:rsidRPr="00795A03">
              <w:rPr>
                <w:spacing w:val="1"/>
                <w:szCs w:val="24"/>
              </w:rPr>
              <w:t>дни</w:t>
            </w:r>
            <w:r w:rsidRPr="00795A03">
              <w:rPr>
                <w:spacing w:val="-2"/>
                <w:szCs w:val="24"/>
              </w:rPr>
              <w:t>ч</w:t>
            </w:r>
            <w:r w:rsidRPr="00795A03">
              <w:rPr>
                <w:szCs w:val="24"/>
              </w:rPr>
              <w:t>естве</w:t>
            </w:r>
            <w:r w:rsidRPr="00795A03">
              <w:rPr>
                <w:spacing w:val="-1"/>
                <w:szCs w:val="24"/>
              </w:rPr>
              <w:t xml:space="preserve"> п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zCs w:val="24"/>
              </w:rPr>
              <w:t>и вы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pacing w:val="-2"/>
                <w:szCs w:val="24"/>
              </w:rPr>
              <w:t>а</w:t>
            </w:r>
            <w:r w:rsidRPr="00795A03">
              <w:rPr>
                <w:spacing w:val="-1"/>
                <w:szCs w:val="24"/>
              </w:rPr>
              <w:t>б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тке</w:t>
            </w:r>
            <w:r w:rsidRPr="00795A03">
              <w:rPr>
                <w:spacing w:val="-3"/>
                <w:szCs w:val="24"/>
              </w:rPr>
              <w:t xml:space="preserve"> 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1"/>
                <w:szCs w:val="24"/>
              </w:rPr>
              <w:t>б</w:t>
            </w:r>
            <w:r w:rsidRPr="00795A03">
              <w:rPr>
                <w:szCs w:val="24"/>
              </w:rPr>
              <w:t>щ</w:t>
            </w:r>
            <w:r w:rsidRPr="00795A03">
              <w:rPr>
                <w:spacing w:val="-2"/>
                <w:szCs w:val="24"/>
              </w:rPr>
              <w:t>е</w:t>
            </w:r>
            <w:r w:rsidRPr="00795A03">
              <w:rPr>
                <w:szCs w:val="24"/>
              </w:rPr>
              <w:t xml:space="preserve">го 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zCs w:val="24"/>
              </w:rPr>
              <w:t>еш</w:t>
            </w:r>
            <w:r w:rsidRPr="00795A03">
              <w:rPr>
                <w:spacing w:val="-2"/>
                <w:szCs w:val="24"/>
              </w:rPr>
              <w:t>е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pacing w:val="-1"/>
                <w:szCs w:val="24"/>
              </w:rPr>
              <w:t>и</w:t>
            </w:r>
            <w:r w:rsidRPr="00795A03">
              <w:rPr>
                <w:szCs w:val="24"/>
              </w:rPr>
              <w:t>я в</w:t>
            </w:r>
            <w:r w:rsidRPr="00795A03">
              <w:rPr>
                <w:spacing w:val="-1"/>
                <w:szCs w:val="24"/>
              </w:rPr>
              <w:t xml:space="preserve"> </w:t>
            </w:r>
            <w:r w:rsidRPr="00795A03">
              <w:rPr>
                <w:szCs w:val="24"/>
              </w:rPr>
              <w:t>с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вм</w:t>
            </w:r>
            <w:r w:rsidRPr="00795A03">
              <w:rPr>
                <w:spacing w:val="-3"/>
                <w:szCs w:val="24"/>
              </w:rPr>
              <w:t>е</w:t>
            </w:r>
            <w:r w:rsidRPr="00795A03">
              <w:rPr>
                <w:szCs w:val="24"/>
              </w:rPr>
              <w:t>ст</w:t>
            </w:r>
            <w:r w:rsidRPr="00795A03">
              <w:rPr>
                <w:spacing w:val="-2"/>
                <w:szCs w:val="24"/>
              </w:rPr>
              <w:t>н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 xml:space="preserve">й </w:t>
            </w:r>
            <w:r w:rsidRPr="00795A03">
              <w:rPr>
                <w:spacing w:val="1"/>
                <w:szCs w:val="24"/>
              </w:rPr>
              <w:t>д</w:t>
            </w:r>
            <w:r w:rsidRPr="00795A03">
              <w:rPr>
                <w:szCs w:val="24"/>
              </w:rPr>
              <w:t>еятел</w:t>
            </w:r>
            <w:r w:rsidRPr="00795A03">
              <w:rPr>
                <w:spacing w:val="-4"/>
                <w:szCs w:val="24"/>
              </w:rPr>
              <w:t>ь</w:t>
            </w:r>
            <w:r w:rsidRPr="00795A03">
              <w:rPr>
                <w:spacing w:val="1"/>
                <w:szCs w:val="24"/>
              </w:rPr>
              <w:t>но</w:t>
            </w:r>
            <w:r w:rsidRPr="00795A03">
              <w:rPr>
                <w:szCs w:val="24"/>
              </w:rPr>
              <w:t>с</w:t>
            </w:r>
            <w:r w:rsidRPr="00795A03">
              <w:rPr>
                <w:spacing w:val="-3"/>
                <w:szCs w:val="24"/>
              </w:rPr>
              <w:t>т</w:t>
            </w:r>
            <w:r w:rsidRPr="00795A03">
              <w:rPr>
                <w:spacing w:val="-1"/>
                <w:szCs w:val="24"/>
              </w:rPr>
              <w:t>и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795A03">
              <w:rPr>
                <w:position w:val="-1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795A03">
              <w:rPr>
                <w:spacing w:val="1"/>
                <w:szCs w:val="24"/>
              </w:rPr>
              <w:t>д</w:t>
            </w:r>
            <w:r w:rsidRPr="00795A03">
              <w:rPr>
                <w:spacing w:val="-1"/>
                <w:szCs w:val="24"/>
              </w:rPr>
              <w:t>о</w:t>
            </w:r>
            <w:r w:rsidRPr="00795A03">
              <w:rPr>
                <w:szCs w:val="24"/>
              </w:rPr>
              <w:t>с</w:t>
            </w:r>
            <w:r w:rsidRPr="00795A03">
              <w:rPr>
                <w:spacing w:val="-3"/>
                <w:szCs w:val="24"/>
              </w:rPr>
              <w:t>т</w:t>
            </w:r>
            <w:r w:rsidRPr="00795A03">
              <w:rPr>
                <w:szCs w:val="24"/>
              </w:rPr>
              <w:t>ат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2"/>
                <w:szCs w:val="24"/>
              </w:rPr>
              <w:t>ч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zCs w:val="24"/>
              </w:rPr>
              <w:t>о т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2"/>
                <w:szCs w:val="24"/>
              </w:rPr>
              <w:t>ч</w:t>
            </w:r>
            <w:r w:rsidRPr="00795A03">
              <w:rPr>
                <w:spacing w:val="1"/>
                <w:szCs w:val="24"/>
              </w:rPr>
              <w:t>но</w:t>
            </w:r>
            <w:r w:rsidRPr="00795A03">
              <w:rPr>
                <w:szCs w:val="24"/>
              </w:rPr>
              <w:t>,</w:t>
            </w:r>
            <w:r w:rsidRPr="00795A03">
              <w:rPr>
                <w:spacing w:val="-1"/>
                <w:szCs w:val="24"/>
              </w:rPr>
              <w:t xml:space="preserve"> п</w:t>
            </w:r>
            <w:r w:rsidRPr="00795A03">
              <w:rPr>
                <w:szCs w:val="24"/>
              </w:rPr>
              <w:t>осле</w:t>
            </w:r>
            <w:r w:rsidRPr="00795A03">
              <w:rPr>
                <w:spacing w:val="-2"/>
                <w:szCs w:val="24"/>
              </w:rPr>
              <w:t>д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вате</w:t>
            </w:r>
            <w:r w:rsidRPr="00795A03">
              <w:rPr>
                <w:spacing w:val="-4"/>
                <w:szCs w:val="24"/>
              </w:rPr>
              <w:t>л</w:t>
            </w:r>
            <w:r w:rsidRPr="00795A03">
              <w:rPr>
                <w:spacing w:val="-1"/>
                <w:szCs w:val="24"/>
              </w:rPr>
              <w:t>ь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zCs w:val="24"/>
              </w:rPr>
              <w:t>о</w:t>
            </w:r>
            <w:r w:rsidRPr="00795A03">
              <w:rPr>
                <w:spacing w:val="1"/>
                <w:szCs w:val="24"/>
              </w:rPr>
              <w:t xml:space="preserve"> </w:t>
            </w:r>
            <w:r w:rsidRPr="00795A03">
              <w:rPr>
                <w:szCs w:val="24"/>
              </w:rPr>
              <w:t xml:space="preserve">и </w:t>
            </w:r>
            <w:r w:rsidRPr="00795A03">
              <w:rPr>
                <w:spacing w:val="1"/>
                <w:szCs w:val="24"/>
              </w:rPr>
              <w:t>по</w:t>
            </w:r>
            <w:r w:rsidRPr="00795A03">
              <w:rPr>
                <w:spacing w:val="-3"/>
                <w:szCs w:val="24"/>
              </w:rPr>
              <w:t>л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zCs w:val="24"/>
              </w:rPr>
              <w:t>о</w:t>
            </w:r>
            <w:r w:rsidRPr="00795A03">
              <w:rPr>
                <w:spacing w:val="-2"/>
                <w:szCs w:val="24"/>
              </w:rPr>
              <w:t xml:space="preserve"> </w:t>
            </w:r>
            <w:r w:rsidRPr="00795A03">
              <w:rPr>
                <w:spacing w:val="1"/>
                <w:szCs w:val="24"/>
              </w:rPr>
              <w:t>п</w:t>
            </w:r>
            <w:r w:rsidRPr="00795A03">
              <w:rPr>
                <w:szCs w:val="24"/>
              </w:rPr>
              <w:t>е</w:t>
            </w:r>
            <w:r w:rsidRPr="00795A03">
              <w:rPr>
                <w:spacing w:val="-1"/>
                <w:szCs w:val="24"/>
              </w:rPr>
              <w:t>р</w:t>
            </w:r>
            <w:r w:rsidRPr="00795A03">
              <w:rPr>
                <w:szCs w:val="24"/>
              </w:rPr>
              <w:t>е</w:t>
            </w:r>
            <w:r w:rsidRPr="00795A03">
              <w:rPr>
                <w:spacing w:val="-1"/>
                <w:szCs w:val="24"/>
              </w:rPr>
              <w:t>д</w:t>
            </w:r>
            <w:r w:rsidRPr="00795A03">
              <w:rPr>
                <w:szCs w:val="24"/>
              </w:rPr>
              <w:t xml:space="preserve">авать </w:t>
            </w:r>
            <w:r w:rsidRPr="00795A03">
              <w:rPr>
                <w:spacing w:val="1"/>
                <w:szCs w:val="24"/>
              </w:rPr>
              <w:t>п</w:t>
            </w:r>
            <w:r w:rsidRPr="00795A03">
              <w:rPr>
                <w:szCs w:val="24"/>
              </w:rPr>
              <w:t>а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pacing w:val="-3"/>
                <w:szCs w:val="24"/>
              </w:rPr>
              <w:t>т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pacing w:val="-2"/>
                <w:szCs w:val="24"/>
              </w:rPr>
              <w:t>е</w:t>
            </w:r>
            <w:r w:rsidRPr="00795A03">
              <w:rPr>
                <w:spacing w:val="1"/>
                <w:szCs w:val="24"/>
              </w:rPr>
              <w:t>р</w:t>
            </w:r>
            <w:r w:rsidRPr="00795A03">
              <w:rPr>
                <w:szCs w:val="24"/>
              </w:rPr>
              <w:t>у</w:t>
            </w:r>
            <w:r w:rsidRPr="00795A03">
              <w:rPr>
                <w:spacing w:val="-3"/>
                <w:szCs w:val="24"/>
              </w:rPr>
              <w:t xml:space="preserve"> </w:t>
            </w:r>
            <w:r w:rsidRPr="00795A03">
              <w:rPr>
                <w:szCs w:val="24"/>
              </w:rPr>
              <w:t>не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1"/>
                <w:szCs w:val="24"/>
              </w:rPr>
              <w:t>бх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1"/>
                <w:szCs w:val="24"/>
              </w:rPr>
              <w:t>ди</w:t>
            </w:r>
            <w:r w:rsidRPr="00795A03">
              <w:rPr>
                <w:szCs w:val="24"/>
              </w:rPr>
              <w:t>м</w:t>
            </w:r>
            <w:r w:rsidRPr="00795A03">
              <w:rPr>
                <w:spacing w:val="-4"/>
                <w:szCs w:val="24"/>
              </w:rPr>
              <w:t>у</w:t>
            </w:r>
            <w:r w:rsidRPr="00795A03">
              <w:rPr>
                <w:szCs w:val="24"/>
              </w:rPr>
              <w:t>ю</w:t>
            </w:r>
            <w:r w:rsidRPr="00795A03">
              <w:rPr>
                <w:spacing w:val="1"/>
                <w:szCs w:val="24"/>
              </w:rPr>
              <w:t xml:space="preserve"> и</w:t>
            </w:r>
            <w:r w:rsidRPr="00795A03">
              <w:rPr>
                <w:spacing w:val="-1"/>
                <w:szCs w:val="24"/>
              </w:rPr>
              <w:t>н</w:t>
            </w:r>
            <w:r w:rsidRPr="00795A03">
              <w:rPr>
                <w:szCs w:val="24"/>
              </w:rPr>
              <w:t>форм</w:t>
            </w:r>
            <w:r w:rsidRPr="00795A03">
              <w:rPr>
                <w:spacing w:val="-2"/>
                <w:szCs w:val="24"/>
              </w:rPr>
              <w:t>а</w:t>
            </w:r>
            <w:r w:rsidRPr="00795A03">
              <w:rPr>
                <w:spacing w:val="1"/>
                <w:szCs w:val="24"/>
              </w:rPr>
              <w:t>ци</w:t>
            </w:r>
            <w:r w:rsidRPr="00795A03">
              <w:rPr>
                <w:szCs w:val="24"/>
              </w:rPr>
              <w:t xml:space="preserve">ю </w:t>
            </w:r>
            <w:r w:rsidRPr="00795A03">
              <w:rPr>
                <w:spacing w:val="-3"/>
                <w:szCs w:val="24"/>
              </w:rPr>
              <w:t>к</w:t>
            </w:r>
            <w:r w:rsidRPr="00795A03">
              <w:rPr>
                <w:szCs w:val="24"/>
              </w:rPr>
              <w:t xml:space="preserve">ак 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pacing w:val="-1"/>
                <w:szCs w:val="24"/>
              </w:rPr>
              <w:t>р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pacing w:val="-2"/>
                <w:szCs w:val="24"/>
              </w:rPr>
              <w:t>е</w:t>
            </w:r>
            <w:r w:rsidRPr="00795A03">
              <w:rPr>
                <w:spacing w:val="1"/>
                <w:szCs w:val="24"/>
              </w:rPr>
              <w:t>н</w:t>
            </w:r>
            <w:r w:rsidRPr="00795A03">
              <w:rPr>
                <w:szCs w:val="24"/>
              </w:rPr>
              <w:t>т</w:t>
            </w:r>
            <w:r w:rsidRPr="00795A03">
              <w:rPr>
                <w:spacing w:val="-2"/>
                <w:szCs w:val="24"/>
              </w:rPr>
              <w:t>и</w:t>
            </w:r>
            <w:r w:rsidRPr="00795A03">
              <w:rPr>
                <w:szCs w:val="24"/>
              </w:rPr>
              <w:t>р</w:t>
            </w:r>
            <w:r w:rsidRPr="00795A03">
              <w:rPr>
                <w:spacing w:val="1"/>
                <w:szCs w:val="24"/>
              </w:rPr>
              <w:t xml:space="preserve"> </w:t>
            </w:r>
            <w:r w:rsidRPr="00795A03">
              <w:rPr>
                <w:szCs w:val="24"/>
              </w:rPr>
              <w:t>для</w:t>
            </w:r>
            <w:r w:rsidRPr="00795A03">
              <w:rPr>
                <w:spacing w:val="-3"/>
                <w:szCs w:val="24"/>
              </w:rPr>
              <w:t xml:space="preserve"> </w:t>
            </w:r>
            <w:r w:rsidRPr="00795A03">
              <w:rPr>
                <w:szCs w:val="24"/>
              </w:rPr>
              <w:t>п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ст</w:t>
            </w:r>
            <w:r w:rsidRPr="00795A03">
              <w:rPr>
                <w:spacing w:val="-1"/>
                <w:szCs w:val="24"/>
              </w:rPr>
              <w:t>р</w:t>
            </w:r>
            <w:r w:rsidRPr="00795A03">
              <w:rPr>
                <w:spacing w:val="1"/>
                <w:szCs w:val="24"/>
              </w:rPr>
              <w:t>о</w:t>
            </w:r>
            <w:r w:rsidRPr="00795A03">
              <w:rPr>
                <w:szCs w:val="24"/>
              </w:rPr>
              <w:t>е</w:t>
            </w:r>
            <w:r w:rsidRPr="00795A03">
              <w:rPr>
                <w:spacing w:val="-1"/>
                <w:szCs w:val="24"/>
              </w:rPr>
              <w:t>н</w:t>
            </w:r>
            <w:r w:rsidRPr="00795A03">
              <w:rPr>
                <w:spacing w:val="1"/>
                <w:szCs w:val="24"/>
              </w:rPr>
              <w:t>и</w:t>
            </w:r>
            <w:r w:rsidRPr="00795A03">
              <w:rPr>
                <w:szCs w:val="24"/>
              </w:rPr>
              <w:t xml:space="preserve">я </w:t>
            </w:r>
            <w:r w:rsidRPr="00795A03">
              <w:rPr>
                <w:spacing w:val="1"/>
                <w:position w:val="-1"/>
                <w:szCs w:val="24"/>
              </w:rPr>
              <w:t>д</w:t>
            </w:r>
            <w:r w:rsidRPr="00795A03">
              <w:rPr>
                <w:position w:val="-1"/>
                <w:szCs w:val="24"/>
              </w:rPr>
              <w:t>е</w:t>
            </w:r>
            <w:r w:rsidRPr="00795A03">
              <w:rPr>
                <w:spacing w:val="-1"/>
                <w:position w:val="-1"/>
                <w:szCs w:val="24"/>
              </w:rPr>
              <w:t>й</w:t>
            </w:r>
            <w:r w:rsidRPr="00795A03">
              <w:rPr>
                <w:position w:val="-1"/>
                <w:szCs w:val="24"/>
              </w:rPr>
              <w:t>стви</w:t>
            </w:r>
            <w:r w:rsidRPr="00795A03">
              <w:rPr>
                <w:spacing w:val="-2"/>
                <w:position w:val="-1"/>
                <w:szCs w:val="24"/>
              </w:rPr>
              <w:t>я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795A03">
              <w:rPr>
                <w:spacing w:val="-2"/>
                <w:position w:val="-1"/>
                <w:szCs w:val="24"/>
              </w:rPr>
              <w:t>инициативное сотрудничество в поиске и сборе информации</w:t>
            </w:r>
          </w:p>
          <w:p w:rsidR="00F32ADD" w:rsidRPr="00795A03" w:rsidRDefault="00F32ADD" w:rsidP="00C3405C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795A03">
              <w:rPr>
                <w:spacing w:val="-2"/>
                <w:position w:val="-1"/>
                <w:szCs w:val="24"/>
              </w:rPr>
              <w:t>защита проектов</w:t>
            </w:r>
          </w:p>
        </w:tc>
      </w:tr>
    </w:tbl>
    <w:p w:rsidR="00B63C25" w:rsidRPr="00795A03" w:rsidRDefault="00B63C25" w:rsidP="00B63C25">
      <w:pPr>
        <w:pStyle w:val="Default"/>
        <w:spacing w:after="76"/>
      </w:pPr>
    </w:p>
    <w:p w:rsidR="00B63C25" w:rsidRPr="00795A03" w:rsidRDefault="00B63C25" w:rsidP="00B63C25">
      <w:pPr>
        <w:pStyle w:val="Default"/>
        <w:spacing w:after="76"/>
        <w:rPr>
          <w:b/>
        </w:rPr>
      </w:pPr>
    </w:p>
    <w:p w:rsidR="00F32ADD" w:rsidRPr="00795A03" w:rsidRDefault="00B63C25" w:rsidP="00B63C25">
      <w:pPr>
        <w:pStyle w:val="Default"/>
        <w:spacing w:after="76"/>
        <w:rPr>
          <w:b/>
        </w:rPr>
      </w:pPr>
      <w:r w:rsidRPr="00795A03">
        <w:rPr>
          <w:b/>
        </w:rPr>
        <w:t xml:space="preserve">II. Содержание курса внеурочной деятельности с указанием форм организации и видов деятельности </w:t>
      </w:r>
    </w:p>
    <w:p w:rsidR="00F32ADD" w:rsidRPr="00795A03" w:rsidRDefault="00F32ADD" w:rsidP="00B63C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00" w:type="dxa"/>
        <w:tblInd w:w="-431" w:type="dxa"/>
        <w:tblLook w:val="04A0" w:firstRow="1" w:lastRow="0" w:firstColumn="1" w:lastColumn="0" w:noHBand="0" w:noVBand="1"/>
      </w:tblPr>
      <w:tblGrid>
        <w:gridCol w:w="562"/>
        <w:gridCol w:w="8341"/>
        <w:gridCol w:w="997"/>
      </w:tblGrid>
      <w:tr w:rsidR="00F32ADD" w:rsidRPr="00795A03" w:rsidTr="00C3405C">
        <w:tc>
          <w:tcPr>
            <w:tcW w:w="562" w:type="dxa"/>
          </w:tcPr>
          <w:p w:rsidR="00F32ADD" w:rsidRPr="00795A03" w:rsidRDefault="00F32ADD" w:rsidP="00C34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41" w:type="dxa"/>
          </w:tcPr>
          <w:p w:rsidR="00F32ADD" w:rsidRPr="00795A03" w:rsidRDefault="00F32ADD" w:rsidP="00C34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AF499E" w:rsidRPr="00795A03" w:rsidRDefault="00AF499E" w:rsidP="00C34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(модулей)</w:t>
            </w:r>
          </w:p>
        </w:tc>
        <w:tc>
          <w:tcPr>
            <w:tcW w:w="997" w:type="dxa"/>
          </w:tcPr>
          <w:p w:rsidR="00F32ADD" w:rsidRPr="00795A03" w:rsidRDefault="00F32ADD" w:rsidP="00C34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32ADD" w:rsidRPr="00795A03" w:rsidTr="00C3405C">
        <w:tc>
          <w:tcPr>
            <w:tcW w:w="562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:rsidR="00F32ADD" w:rsidRPr="00795A03" w:rsidRDefault="00F32ADD" w:rsidP="00C340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быту.</w:t>
            </w:r>
          </w:p>
          <w:p w:rsidR="00F32ADD" w:rsidRPr="00795A03" w:rsidRDefault="002742DA" w:rsidP="00C3405C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 xml:space="preserve"> Патриотическая математика (включение учащихся в историю математики)</w:t>
            </w:r>
          </w:p>
          <w:p w:rsidR="00F32ADD" w:rsidRPr="00795A03" w:rsidRDefault="00420F9B" w:rsidP="00C3405C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Как измерить высоту дерева?</w:t>
            </w:r>
            <w:r w:rsidR="00F32ADD" w:rsidRPr="00795A03">
              <w:rPr>
                <w:szCs w:val="24"/>
              </w:rPr>
              <w:t xml:space="preserve"> (лабораторная работа)</w:t>
            </w:r>
          </w:p>
          <w:p w:rsidR="00F32ADD" w:rsidRPr="00795A03" w:rsidRDefault="00420F9B" w:rsidP="00C3405C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Распознавание объектов</w:t>
            </w:r>
            <w:proofErr w:type="gramStart"/>
            <w:r w:rsidRPr="00795A03">
              <w:rPr>
                <w:szCs w:val="24"/>
              </w:rPr>
              <w:t xml:space="preserve"> ,</w:t>
            </w:r>
            <w:proofErr w:type="gramEnd"/>
            <w:r w:rsidRPr="00795A03">
              <w:rPr>
                <w:szCs w:val="24"/>
              </w:rPr>
              <w:t xml:space="preserve">изображенных на схеме и данным в описании </w:t>
            </w:r>
            <w:r w:rsidR="00F32ADD" w:rsidRPr="00795A03">
              <w:rPr>
                <w:szCs w:val="24"/>
              </w:rPr>
              <w:t xml:space="preserve"> (практическая работа)</w:t>
            </w:r>
          </w:p>
          <w:p w:rsidR="00420F9B" w:rsidRPr="00795A03" w:rsidRDefault="00420F9B" w:rsidP="00C3405C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Решение практических задач на распознавание объектов</w:t>
            </w:r>
            <w:proofErr w:type="gramStart"/>
            <w:r w:rsidRPr="00795A03">
              <w:rPr>
                <w:szCs w:val="24"/>
              </w:rPr>
              <w:t xml:space="preserve"> ,</w:t>
            </w:r>
            <w:proofErr w:type="gramEnd"/>
            <w:r w:rsidRPr="00795A03">
              <w:rPr>
                <w:szCs w:val="24"/>
              </w:rPr>
              <w:t xml:space="preserve">изображенных на схеме и данным в описании  из сборника ОГЭ 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Расчет стоимости ремонта комнат</w:t>
            </w:r>
            <w:r w:rsidR="00420F9B" w:rsidRPr="00795A03">
              <w:rPr>
                <w:szCs w:val="24"/>
              </w:rPr>
              <w:t xml:space="preserve"> </w:t>
            </w:r>
            <w:r w:rsidRPr="00795A03">
              <w:rPr>
                <w:szCs w:val="24"/>
              </w:rPr>
              <w:t>(лабораторная работа)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Дом</w:t>
            </w:r>
            <w:r w:rsidR="002742DA" w:rsidRPr="00795A03">
              <w:rPr>
                <w:szCs w:val="24"/>
              </w:rPr>
              <w:t>ашняя бухгалтерия. Решение</w:t>
            </w:r>
            <w:r w:rsidR="00D3144E" w:rsidRPr="00795A03">
              <w:rPr>
                <w:szCs w:val="24"/>
              </w:rPr>
              <w:t xml:space="preserve"> текстовых </w:t>
            </w:r>
            <w:r w:rsidR="002742DA" w:rsidRPr="00795A03">
              <w:rPr>
                <w:szCs w:val="24"/>
              </w:rPr>
              <w:t xml:space="preserve">  задач из сборника ОГЭ.</w:t>
            </w:r>
          </w:p>
          <w:p w:rsidR="00F32ADD" w:rsidRPr="00795A03" w:rsidRDefault="00F32ADD" w:rsidP="00420F9B">
            <w:pPr>
              <w:pStyle w:val="a4"/>
              <w:ind w:firstLine="0"/>
              <w:jc w:val="left"/>
              <w:rPr>
                <w:szCs w:val="24"/>
              </w:rPr>
            </w:pPr>
          </w:p>
        </w:tc>
        <w:tc>
          <w:tcPr>
            <w:tcW w:w="997" w:type="dxa"/>
          </w:tcPr>
          <w:p w:rsidR="00F32ADD" w:rsidRPr="00795A03" w:rsidRDefault="00F32ADD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20F9B" w:rsidRPr="00795A03" w:rsidRDefault="00420F9B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9B" w:rsidRPr="00795A03" w:rsidRDefault="00420F9B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9B" w:rsidRPr="00795A03" w:rsidRDefault="00420F9B" w:rsidP="00420F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DD" w:rsidRPr="00795A03" w:rsidTr="00C3405C">
        <w:tc>
          <w:tcPr>
            <w:tcW w:w="562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профессии</w:t>
            </w:r>
            <w:r w:rsidR="00045E59"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(проектная деятельность учащихся)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Из чего складывается заработная плата</w:t>
            </w:r>
          </w:p>
          <w:p w:rsidR="00F32ADD" w:rsidRPr="00795A03" w:rsidRDefault="00045E59" w:rsidP="00C3405C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795A03">
              <w:rPr>
                <w:szCs w:val="24"/>
              </w:rPr>
              <w:t>Что такое проект</w:t>
            </w:r>
            <w:r w:rsidR="00F32ADD" w:rsidRPr="00795A03">
              <w:rPr>
                <w:szCs w:val="24"/>
              </w:rPr>
              <w:t>?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Математика в пищевой промышленности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Математика в медицине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795A03">
              <w:rPr>
                <w:szCs w:val="24"/>
              </w:rPr>
              <w:t>Математика в промышленном производстве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795A03">
              <w:rPr>
                <w:szCs w:val="24"/>
              </w:rPr>
              <w:t>Математика в сфере обслуживания.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795A03">
              <w:rPr>
                <w:szCs w:val="24"/>
              </w:rPr>
              <w:t>Математика в спорте</w:t>
            </w:r>
          </w:p>
          <w:p w:rsidR="00F32ADD" w:rsidRPr="00795A03" w:rsidRDefault="00F32ADD" w:rsidP="00AF499E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795A03">
              <w:rPr>
                <w:szCs w:val="24"/>
              </w:rPr>
              <w:t>Математика и искусство</w:t>
            </w:r>
          </w:p>
        </w:tc>
        <w:tc>
          <w:tcPr>
            <w:tcW w:w="997" w:type="dxa"/>
          </w:tcPr>
          <w:p w:rsidR="00F32ADD" w:rsidRPr="00795A03" w:rsidRDefault="00FD1268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44E" w:rsidRPr="00795A03" w:rsidRDefault="00D3144E" w:rsidP="00FD12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DD" w:rsidRPr="00795A03" w:rsidTr="00C3405C">
        <w:tc>
          <w:tcPr>
            <w:tcW w:w="562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1" w:type="dxa"/>
          </w:tcPr>
          <w:p w:rsidR="00F04033" w:rsidRPr="00795A03" w:rsidRDefault="00F04033" w:rsidP="00F0403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A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>Решение задач на применение математики. Задачи на проценты.</w:t>
            </w:r>
            <w:r w:rsidRPr="00795A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  <w:p w:rsidR="00F04033" w:rsidRPr="00795A03" w:rsidRDefault="00F04033" w:rsidP="00F04033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rPr>
                <w:color w:val="333333"/>
                <w:szCs w:val="24"/>
                <w:shd w:val="clear" w:color="auto" w:fill="F6F6F6"/>
              </w:rPr>
            </w:pPr>
            <w:r w:rsidRPr="00795A03">
              <w:rPr>
                <w:color w:val="333333"/>
                <w:szCs w:val="24"/>
                <w:shd w:val="clear" w:color="auto" w:fill="F6F6F6"/>
              </w:rPr>
              <w:t>в физике</w:t>
            </w:r>
          </w:p>
          <w:p w:rsidR="00F04033" w:rsidRPr="00795A03" w:rsidRDefault="00F04033" w:rsidP="00F04033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rPr>
                <w:color w:val="333333"/>
                <w:szCs w:val="24"/>
                <w:shd w:val="clear" w:color="auto" w:fill="F6F6F6"/>
              </w:rPr>
            </w:pPr>
            <w:r w:rsidRPr="00795A03">
              <w:rPr>
                <w:color w:val="333333"/>
                <w:szCs w:val="24"/>
                <w:shd w:val="clear" w:color="auto" w:fill="F6F6F6"/>
              </w:rPr>
              <w:t xml:space="preserve">химии </w:t>
            </w:r>
          </w:p>
          <w:p w:rsidR="00F04033" w:rsidRPr="00795A03" w:rsidRDefault="00F04033" w:rsidP="00F04033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rPr>
                <w:color w:val="333333"/>
                <w:szCs w:val="24"/>
                <w:shd w:val="clear" w:color="auto" w:fill="F6F6F6"/>
              </w:rPr>
            </w:pPr>
            <w:r w:rsidRPr="00795A03">
              <w:rPr>
                <w:color w:val="333333"/>
                <w:szCs w:val="24"/>
                <w:shd w:val="clear" w:color="auto" w:fill="F6F6F6"/>
              </w:rPr>
              <w:t>экономике</w:t>
            </w:r>
          </w:p>
          <w:p w:rsidR="00F04033" w:rsidRPr="00795A03" w:rsidRDefault="00F04033" w:rsidP="00F04033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rPr>
                <w:color w:val="333333"/>
                <w:szCs w:val="24"/>
                <w:shd w:val="clear" w:color="auto" w:fill="F6F6F6"/>
              </w:rPr>
            </w:pPr>
            <w:r w:rsidRPr="00795A03">
              <w:rPr>
                <w:color w:val="333333"/>
                <w:szCs w:val="24"/>
                <w:shd w:val="clear" w:color="auto" w:fill="F6F6F6"/>
              </w:rPr>
              <w:t>истории</w:t>
            </w:r>
          </w:p>
          <w:p w:rsidR="00F32ADD" w:rsidRPr="00795A03" w:rsidRDefault="00F04033" w:rsidP="00F04033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rPr>
                <w:b/>
                <w:szCs w:val="24"/>
              </w:rPr>
            </w:pPr>
            <w:r w:rsidRPr="00795A03">
              <w:rPr>
                <w:color w:val="333333"/>
                <w:szCs w:val="24"/>
                <w:shd w:val="clear" w:color="auto" w:fill="F6F6F6"/>
              </w:rPr>
              <w:t>статистике</w:t>
            </w:r>
          </w:p>
          <w:p w:rsidR="00F32ADD" w:rsidRPr="00795A03" w:rsidRDefault="00F32ADD" w:rsidP="00F04033">
            <w:pPr>
              <w:pStyle w:val="a4"/>
              <w:ind w:firstLine="0"/>
              <w:rPr>
                <w:szCs w:val="24"/>
              </w:rPr>
            </w:pPr>
          </w:p>
        </w:tc>
        <w:tc>
          <w:tcPr>
            <w:tcW w:w="997" w:type="dxa"/>
          </w:tcPr>
          <w:p w:rsidR="00F32ADD" w:rsidRPr="00795A03" w:rsidRDefault="00091EDE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144E" w:rsidRPr="00795A03" w:rsidRDefault="00D3144E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4E" w:rsidRPr="00795A03" w:rsidRDefault="00D3144E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DD" w:rsidRPr="00795A03" w:rsidTr="00C3405C">
        <w:tc>
          <w:tcPr>
            <w:tcW w:w="562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1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общество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795A03">
              <w:rPr>
                <w:szCs w:val="24"/>
              </w:rPr>
              <w:lastRenderedPageBreak/>
              <w:t>Штрафы и налоги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795A03">
              <w:rPr>
                <w:szCs w:val="24"/>
              </w:rPr>
              <w:t xml:space="preserve">Распродажи </w:t>
            </w:r>
          </w:p>
          <w:p w:rsidR="00F32ADD" w:rsidRPr="00795A03" w:rsidRDefault="00F32ADD" w:rsidP="00C3405C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795A03">
              <w:rPr>
                <w:szCs w:val="24"/>
              </w:rPr>
              <w:t xml:space="preserve">Тарифы </w:t>
            </w:r>
          </w:p>
          <w:p w:rsidR="00F32ADD" w:rsidRPr="00795A03" w:rsidRDefault="00F32ADD" w:rsidP="00AF499E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795A03">
              <w:rPr>
                <w:szCs w:val="24"/>
              </w:rPr>
              <w:t>Голосование</w:t>
            </w:r>
          </w:p>
        </w:tc>
        <w:tc>
          <w:tcPr>
            <w:tcW w:w="997" w:type="dxa"/>
          </w:tcPr>
          <w:p w:rsidR="00F32ADD" w:rsidRPr="00795A03" w:rsidRDefault="00491D30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3144E" w:rsidRPr="00795A03" w:rsidRDefault="00D3144E" w:rsidP="00091E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DD" w:rsidRPr="00795A03" w:rsidTr="00C3405C">
        <w:tc>
          <w:tcPr>
            <w:tcW w:w="562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1" w:type="dxa"/>
          </w:tcPr>
          <w:p w:rsidR="00F32ADD" w:rsidRPr="00795A03" w:rsidRDefault="00F32ADD" w:rsidP="00C340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="00F04033"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и теория вероятности в задачах.</w:t>
            </w:r>
          </w:p>
          <w:p w:rsidR="00F04033" w:rsidRPr="00795A03" w:rsidRDefault="00F04033" w:rsidP="00D3144E">
            <w:pPr>
              <w:pStyle w:val="a4"/>
              <w:ind w:firstLine="0"/>
              <w:rPr>
                <w:szCs w:val="24"/>
              </w:rPr>
            </w:pPr>
          </w:p>
        </w:tc>
        <w:tc>
          <w:tcPr>
            <w:tcW w:w="997" w:type="dxa"/>
          </w:tcPr>
          <w:p w:rsidR="00F32ADD" w:rsidRPr="00795A03" w:rsidRDefault="00D3144E" w:rsidP="00C34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2ADD" w:rsidRPr="00795A03" w:rsidRDefault="00F32ADD" w:rsidP="00F32AD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F499E" w:rsidRPr="00795A03" w:rsidRDefault="00AF499E" w:rsidP="00B63C2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F499E" w:rsidRPr="00795A03" w:rsidRDefault="00AF499E" w:rsidP="00AF499E">
      <w:pPr>
        <w:pStyle w:val="3"/>
        <w:spacing w:before="0" w:line="240" w:lineRule="auto"/>
        <w:jc w:val="center"/>
        <w:rPr>
          <w:rStyle w:val="a6"/>
          <w:rFonts w:ascii="Times New Roman" w:hAnsi="Times New Roman"/>
          <w:b/>
          <w:color w:val="000000"/>
          <w:sz w:val="24"/>
          <w:szCs w:val="24"/>
        </w:rPr>
      </w:pPr>
      <w:bookmarkStart w:id="1" w:name="_Toc213595662"/>
      <w:r w:rsidRPr="00795A03">
        <w:rPr>
          <w:rStyle w:val="a6"/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программы</w:t>
      </w:r>
    </w:p>
    <w:p w:rsidR="00AF499E" w:rsidRPr="00795A03" w:rsidRDefault="00AF499E" w:rsidP="00AF499E">
      <w:pPr>
        <w:rPr>
          <w:sz w:val="24"/>
          <w:szCs w:val="24"/>
        </w:rPr>
      </w:pPr>
    </w:p>
    <w:p w:rsidR="00AF499E" w:rsidRPr="00795A03" w:rsidRDefault="00AF499E" w:rsidP="00AF49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5A03">
        <w:rPr>
          <w:rFonts w:ascii="Times New Roman" w:hAnsi="Times New Roman"/>
          <w:b/>
          <w:sz w:val="24"/>
          <w:szCs w:val="24"/>
        </w:rPr>
        <w:t>В результате прохождения программы школьники научатся:</w:t>
      </w:r>
    </w:p>
    <w:p w:rsidR="00AF499E" w:rsidRPr="00795A03" w:rsidRDefault="00AF499E" w:rsidP="00AF499E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Находить необходимую информацию в информационных источниках и в открытом информационном пространстве</w:t>
      </w:r>
    </w:p>
    <w:p w:rsidR="00AF499E" w:rsidRPr="00795A03" w:rsidRDefault="00AF499E" w:rsidP="00AF499E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Создавать презентации</w:t>
      </w:r>
      <w:r w:rsidR="00F064B6" w:rsidRPr="00795A03">
        <w:rPr>
          <w:rFonts w:ascii="Times New Roman" w:hAnsi="Times New Roman"/>
          <w:sz w:val="24"/>
          <w:szCs w:val="24"/>
        </w:rPr>
        <w:t xml:space="preserve"> и защищать проект</w:t>
      </w:r>
      <w:r w:rsidRPr="00795A03">
        <w:rPr>
          <w:rFonts w:ascii="Times New Roman" w:hAnsi="Times New Roman"/>
          <w:sz w:val="24"/>
          <w:szCs w:val="24"/>
        </w:rPr>
        <w:t>;</w:t>
      </w:r>
    </w:p>
    <w:p w:rsidR="00AF499E" w:rsidRPr="00795A03" w:rsidRDefault="00AF499E" w:rsidP="00AF499E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Распознавать математические понятия и применять их при решении задач практического характера;</w:t>
      </w:r>
    </w:p>
    <w:p w:rsidR="00AF499E" w:rsidRPr="00795A03" w:rsidRDefault="00AF499E" w:rsidP="00AF499E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Решать простейшие комбинаторные задачи путём осмысления их практического значения и с применением известных правил;</w:t>
      </w:r>
    </w:p>
    <w:p w:rsidR="00AF499E" w:rsidRPr="00795A03" w:rsidRDefault="00AF499E" w:rsidP="00AF499E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Применять некоторые приёмы быстрых решений практических задач;</w:t>
      </w:r>
    </w:p>
    <w:p w:rsidR="00AF499E" w:rsidRPr="00795A03" w:rsidRDefault="00AF499E" w:rsidP="00AF499E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Применять полученные знания для моделирования практических ситуаций;</w:t>
      </w:r>
    </w:p>
    <w:p w:rsidR="00AF499E" w:rsidRPr="00795A03" w:rsidRDefault="00AF499E" w:rsidP="00AF499E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95A03">
        <w:rPr>
          <w:rFonts w:ascii="Times New Roman" w:hAnsi="Times New Roman"/>
          <w:sz w:val="24"/>
          <w:szCs w:val="24"/>
        </w:rPr>
        <w:t>Применять полученные знания, умения и навыки на уроках математики, на итоговой аттестации в дальнейшей практической деятельности.</w:t>
      </w:r>
    </w:p>
    <w:p w:rsidR="00AF499E" w:rsidRPr="00795A03" w:rsidRDefault="00AF499E" w:rsidP="00AF499E">
      <w:pPr>
        <w:spacing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</w:p>
    <w:p w:rsidR="00AF499E" w:rsidRPr="00795A03" w:rsidRDefault="00AF499E" w:rsidP="00AF499E">
      <w:pPr>
        <w:pStyle w:val="a4"/>
        <w:ind w:left="0" w:right="300" w:firstLine="567"/>
        <w:rPr>
          <w:b/>
          <w:bCs/>
          <w:color w:val="170E02"/>
          <w:szCs w:val="24"/>
        </w:rPr>
      </w:pPr>
      <w:r w:rsidRPr="00795A03">
        <w:rPr>
          <w:b/>
          <w:bCs/>
          <w:color w:val="170E02"/>
          <w:szCs w:val="24"/>
        </w:rPr>
        <w:t xml:space="preserve">Поиск  решения поставленных учебных задач, решения предложенных практических задач и написания учебных проектов обеспечивает формирование у школьников способности </w:t>
      </w:r>
      <w:proofErr w:type="gramStart"/>
      <w:r w:rsidRPr="00795A03">
        <w:rPr>
          <w:b/>
          <w:bCs/>
          <w:color w:val="170E02"/>
          <w:szCs w:val="24"/>
        </w:rPr>
        <w:t>к</w:t>
      </w:r>
      <w:proofErr w:type="gramEnd"/>
      <w:r w:rsidRPr="00795A03">
        <w:rPr>
          <w:b/>
          <w:bCs/>
          <w:color w:val="170E02"/>
          <w:szCs w:val="24"/>
        </w:rPr>
        <w:t>:</w:t>
      </w:r>
    </w:p>
    <w:p w:rsidR="00AF499E" w:rsidRPr="00795A03" w:rsidRDefault="00AF499E" w:rsidP="00AF499E">
      <w:pPr>
        <w:pStyle w:val="a4"/>
        <w:numPr>
          <w:ilvl w:val="0"/>
          <w:numId w:val="22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Целеполаганию (поставка и удержание цели);</w:t>
      </w:r>
    </w:p>
    <w:p w:rsidR="00AF499E" w:rsidRPr="00795A03" w:rsidRDefault="00AF499E" w:rsidP="00AF499E">
      <w:pPr>
        <w:pStyle w:val="a4"/>
        <w:numPr>
          <w:ilvl w:val="0"/>
          <w:numId w:val="22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Планированию деятельности (составление плана действий, которые приведут к необходимому результату);</w:t>
      </w:r>
    </w:p>
    <w:p w:rsidR="00AF499E" w:rsidRPr="00795A03" w:rsidRDefault="00AF499E" w:rsidP="00AF499E">
      <w:pPr>
        <w:pStyle w:val="a4"/>
        <w:numPr>
          <w:ilvl w:val="0"/>
          <w:numId w:val="22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Моделированию (представление способа деятельности через использование моделей, представление результата с помощью математической моделей);</w:t>
      </w:r>
    </w:p>
    <w:p w:rsidR="00AF499E" w:rsidRPr="00795A03" w:rsidRDefault="00AF499E" w:rsidP="00AF499E">
      <w:pPr>
        <w:pStyle w:val="a4"/>
        <w:numPr>
          <w:ilvl w:val="0"/>
          <w:numId w:val="22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Проявление инициативы в поиске способа (способов) решения задач;</w:t>
      </w:r>
    </w:p>
    <w:p w:rsidR="00AF499E" w:rsidRPr="00795A03" w:rsidRDefault="00AF499E" w:rsidP="00AF499E">
      <w:pPr>
        <w:pStyle w:val="a4"/>
        <w:numPr>
          <w:ilvl w:val="0"/>
          <w:numId w:val="22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Рефлексированию (видение проблемы; анализ результата деятельности – почему получилось (не получилось), видение своих трудностей, своих ошибок;</w:t>
      </w:r>
    </w:p>
    <w:p w:rsidR="00AF499E" w:rsidRPr="00795A03" w:rsidRDefault="00AF499E" w:rsidP="00AF499E">
      <w:pPr>
        <w:pStyle w:val="a4"/>
        <w:numPr>
          <w:ilvl w:val="0"/>
          <w:numId w:val="22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Организации коммуникативной деятельности в рамках деятельности пары, группы, коллектива (распределение обязанностей, взаимодействие при решении задач, отстаивание своей позиции, принятие или аргументированное отклонение других точек зрения).</w:t>
      </w:r>
    </w:p>
    <w:p w:rsidR="00AF499E" w:rsidRPr="00795A03" w:rsidRDefault="00AF499E" w:rsidP="00AF499E">
      <w:pPr>
        <w:pStyle w:val="a4"/>
        <w:ind w:left="1428" w:right="300"/>
        <w:rPr>
          <w:b/>
          <w:bCs/>
          <w:color w:val="170E02"/>
          <w:szCs w:val="24"/>
        </w:rPr>
      </w:pPr>
    </w:p>
    <w:p w:rsidR="00AF499E" w:rsidRPr="00795A03" w:rsidRDefault="00AF499E" w:rsidP="00AF499E">
      <w:pPr>
        <w:pStyle w:val="a4"/>
        <w:ind w:left="0" w:right="300" w:firstLine="567"/>
        <w:rPr>
          <w:b/>
          <w:bCs/>
          <w:color w:val="170E02"/>
          <w:szCs w:val="24"/>
        </w:rPr>
      </w:pPr>
      <w:r w:rsidRPr="00795A03">
        <w:rPr>
          <w:b/>
          <w:bCs/>
          <w:color w:val="170E02"/>
          <w:szCs w:val="24"/>
        </w:rPr>
        <w:t>Программа обеспечивает возможность школьниками достичь следующих предметных результатов:</w:t>
      </w:r>
    </w:p>
    <w:p w:rsidR="00AF499E" w:rsidRPr="00795A03" w:rsidRDefault="00AF499E" w:rsidP="00AF499E">
      <w:pPr>
        <w:pStyle w:val="a4"/>
        <w:ind w:left="0" w:right="300" w:firstLine="567"/>
        <w:rPr>
          <w:b/>
          <w:bCs/>
          <w:color w:val="170E02"/>
          <w:szCs w:val="24"/>
        </w:rPr>
      </w:pPr>
    </w:p>
    <w:p w:rsidR="00AF499E" w:rsidRPr="00795A03" w:rsidRDefault="00AF499E" w:rsidP="00AF499E">
      <w:pPr>
        <w:pStyle w:val="a4"/>
        <w:numPr>
          <w:ilvl w:val="0"/>
          <w:numId w:val="23"/>
        </w:numPr>
        <w:ind w:left="993" w:right="300" w:hanging="426"/>
        <w:rPr>
          <w:bCs/>
          <w:szCs w:val="24"/>
        </w:rPr>
      </w:pPr>
      <w:r w:rsidRPr="00795A03">
        <w:rPr>
          <w:bCs/>
          <w:szCs w:val="24"/>
        </w:rPr>
        <w:t>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AF499E" w:rsidRPr="00795A03" w:rsidRDefault="00AF499E" w:rsidP="00AF499E">
      <w:pPr>
        <w:pStyle w:val="a4"/>
        <w:numPr>
          <w:ilvl w:val="0"/>
          <w:numId w:val="23"/>
        </w:numPr>
        <w:ind w:left="993" w:right="300" w:hanging="426"/>
        <w:rPr>
          <w:bCs/>
          <w:szCs w:val="24"/>
        </w:rPr>
      </w:pPr>
      <w:r w:rsidRPr="00795A03">
        <w:rPr>
          <w:bCs/>
          <w:szCs w:val="24"/>
        </w:rPr>
        <w:t>Овладение навыками инструментальных вычислений;</w:t>
      </w:r>
    </w:p>
    <w:p w:rsidR="00AF499E" w:rsidRPr="00795A03" w:rsidRDefault="00AF499E" w:rsidP="00AF499E">
      <w:pPr>
        <w:pStyle w:val="a4"/>
        <w:numPr>
          <w:ilvl w:val="0"/>
          <w:numId w:val="23"/>
        </w:numPr>
        <w:ind w:left="993" w:right="300" w:hanging="426"/>
        <w:rPr>
          <w:bCs/>
          <w:szCs w:val="24"/>
        </w:rPr>
      </w:pPr>
      <w:r w:rsidRPr="00795A03">
        <w:rPr>
          <w:bCs/>
          <w:szCs w:val="24"/>
        </w:rPr>
        <w:t>Овладение приемами решения практических задач;</w:t>
      </w:r>
    </w:p>
    <w:p w:rsidR="00AF499E" w:rsidRPr="00795A03" w:rsidRDefault="00AF499E" w:rsidP="00AF499E">
      <w:pPr>
        <w:pStyle w:val="a4"/>
        <w:numPr>
          <w:ilvl w:val="0"/>
          <w:numId w:val="23"/>
        </w:numPr>
        <w:ind w:left="993" w:right="300" w:hanging="426"/>
        <w:rPr>
          <w:bCs/>
          <w:szCs w:val="24"/>
        </w:rPr>
      </w:pPr>
      <w:r w:rsidRPr="00795A03">
        <w:rPr>
          <w:bCs/>
          <w:szCs w:val="24"/>
        </w:rPr>
        <w:t xml:space="preserve">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 </w:t>
      </w:r>
    </w:p>
    <w:p w:rsidR="00AF499E" w:rsidRPr="00795A03" w:rsidRDefault="00AF499E" w:rsidP="00AF499E">
      <w:pPr>
        <w:pStyle w:val="a4"/>
        <w:numPr>
          <w:ilvl w:val="0"/>
          <w:numId w:val="23"/>
        </w:numPr>
        <w:ind w:left="993" w:right="300" w:hanging="426"/>
        <w:rPr>
          <w:bCs/>
          <w:szCs w:val="24"/>
        </w:rPr>
      </w:pPr>
      <w:r w:rsidRPr="00795A03">
        <w:rPr>
          <w:bCs/>
          <w:szCs w:val="24"/>
        </w:rPr>
        <w:t>Овладение знаниями об экономических и гражданско-правовых понятиях</w:t>
      </w:r>
    </w:p>
    <w:p w:rsidR="00AF499E" w:rsidRPr="00795A03" w:rsidRDefault="00AF499E" w:rsidP="00AF499E">
      <w:pPr>
        <w:pStyle w:val="a4"/>
        <w:ind w:left="0" w:right="300" w:firstLine="567"/>
        <w:rPr>
          <w:b/>
          <w:bCs/>
          <w:color w:val="170E02"/>
          <w:szCs w:val="24"/>
        </w:rPr>
      </w:pPr>
      <w:r w:rsidRPr="00795A03">
        <w:rPr>
          <w:b/>
          <w:bCs/>
          <w:color w:val="170E02"/>
          <w:szCs w:val="24"/>
        </w:rPr>
        <w:t xml:space="preserve">Освоение программы дает возможность </w:t>
      </w:r>
      <w:proofErr w:type="gramStart"/>
      <w:r w:rsidRPr="00795A03">
        <w:rPr>
          <w:b/>
          <w:bCs/>
          <w:color w:val="170E02"/>
          <w:szCs w:val="24"/>
        </w:rPr>
        <w:t>обучающимся</w:t>
      </w:r>
      <w:proofErr w:type="gramEnd"/>
      <w:r w:rsidRPr="00795A03">
        <w:rPr>
          <w:b/>
          <w:bCs/>
          <w:color w:val="170E02"/>
          <w:szCs w:val="24"/>
        </w:rPr>
        <w:t xml:space="preserve"> достичь следующих результатов развития:</w:t>
      </w:r>
    </w:p>
    <w:p w:rsidR="00AF499E" w:rsidRPr="00795A03" w:rsidRDefault="00AF499E" w:rsidP="00AF499E">
      <w:pPr>
        <w:pStyle w:val="a4"/>
        <w:numPr>
          <w:ilvl w:val="0"/>
          <w:numId w:val="26"/>
        </w:numPr>
        <w:rPr>
          <w:b/>
          <w:i/>
          <w:color w:val="000000"/>
          <w:szCs w:val="24"/>
        </w:rPr>
      </w:pPr>
      <w:r w:rsidRPr="00795A03">
        <w:rPr>
          <w:b/>
          <w:i/>
          <w:color w:val="000000"/>
          <w:szCs w:val="24"/>
        </w:rPr>
        <w:t>В личностном направлении:</w:t>
      </w:r>
    </w:p>
    <w:p w:rsidR="00AF499E" w:rsidRPr="00795A03" w:rsidRDefault="00AF499E" w:rsidP="00AF499E">
      <w:pPr>
        <w:pStyle w:val="a4"/>
        <w:numPr>
          <w:ilvl w:val="0"/>
          <w:numId w:val="27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lastRenderedPageBreak/>
        <w:t>Умение ясно и грамотно излагать свои мысли в устной и письменной речи, понимать смысл поставленной задачи, выстраивать аргументацию, приводить примеры</w:t>
      </w:r>
    </w:p>
    <w:p w:rsidR="00AF499E" w:rsidRPr="00795A03" w:rsidRDefault="00AF499E" w:rsidP="00AF499E">
      <w:pPr>
        <w:pStyle w:val="a4"/>
        <w:numPr>
          <w:ilvl w:val="0"/>
          <w:numId w:val="27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распознавать логически некорректные высказывания, отличать гипотезу от факта</w:t>
      </w:r>
    </w:p>
    <w:p w:rsidR="00AF499E" w:rsidRPr="00795A03" w:rsidRDefault="00AF499E" w:rsidP="00AF499E">
      <w:pPr>
        <w:pStyle w:val="a4"/>
        <w:numPr>
          <w:ilvl w:val="0"/>
          <w:numId w:val="27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Представление о математической науке как о сфере человеческой деятельности</w:t>
      </w:r>
    </w:p>
    <w:p w:rsidR="00AF499E" w:rsidRPr="00795A03" w:rsidRDefault="00AF499E" w:rsidP="00AF499E">
      <w:pPr>
        <w:pStyle w:val="a4"/>
        <w:numPr>
          <w:ilvl w:val="0"/>
          <w:numId w:val="27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Креативность мышления, инициатива, находчивость, активность при решении математических задач</w:t>
      </w:r>
    </w:p>
    <w:p w:rsidR="00AF499E" w:rsidRPr="00795A03" w:rsidRDefault="00AF499E" w:rsidP="00AF499E">
      <w:pPr>
        <w:pStyle w:val="a4"/>
        <w:numPr>
          <w:ilvl w:val="0"/>
          <w:numId w:val="27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контролировать процесс и результат деятельности</w:t>
      </w:r>
    </w:p>
    <w:p w:rsidR="00AF499E" w:rsidRPr="00795A03" w:rsidRDefault="00AF499E" w:rsidP="00AF499E">
      <w:pPr>
        <w:pStyle w:val="a4"/>
        <w:numPr>
          <w:ilvl w:val="0"/>
          <w:numId w:val="27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Способность к эмоциональному восприятию математических объектов, моделей, задач, решений, рассуждений</w:t>
      </w:r>
    </w:p>
    <w:p w:rsidR="00AF499E" w:rsidRPr="00795A03" w:rsidRDefault="00AF499E" w:rsidP="00AF499E">
      <w:pPr>
        <w:pStyle w:val="a4"/>
        <w:rPr>
          <w:color w:val="000000"/>
          <w:szCs w:val="24"/>
        </w:rPr>
      </w:pPr>
    </w:p>
    <w:p w:rsidR="00AF499E" w:rsidRPr="00795A03" w:rsidRDefault="00AF499E" w:rsidP="00AF499E">
      <w:pPr>
        <w:pStyle w:val="a4"/>
        <w:numPr>
          <w:ilvl w:val="0"/>
          <w:numId w:val="26"/>
        </w:numPr>
        <w:rPr>
          <w:b/>
          <w:i/>
          <w:color w:val="000000"/>
          <w:szCs w:val="24"/>
        </w:rPr>
      </w:pPr>
      <w:r w:rsidRPr="00795A03">
        <w:rPr>
          <w:b/>
          <w:i/>
          <w:color w:val="000000"/>
          <w:szCs w:val="24"/>
        </w:rPr>
        <w:t xml:space="preserve">В </w:t>
      </w:r>
      <w:proofErr w:type="spellStart"/>
      <w:r w:rsidRPr="00795A03">
        <w:rPr>
          <w:b/>
          <w:i/>
          <w:color w:val="000000"/>
          <w:szCs w:val="24"/>
        </w:rPr>
        <w:t>метапредметном</w:t>
      </w:r>
      <w:proofErr w:type="spellEnd"/>
      <w:r w:rsidRPr="00795A03">
        <w:rPr>
          <w:b/>
          <w:i/>
          <w:color w:val="000000"/>
          <w:szCs w:val="24"/>
        </w:rPr>
        <w:t xml:space="preserve"> направлении:</w:t>
      </w:r>
    </w:p>
    <w:p w:rsidR="00AF499E" w:rsidRPr="00795A03" w:rsidRDefault="00AF499E" w:rsidP="00AF499E">
      <w:pPr>
        <w:pStyle w:val="a4"/>
        <w:ind w:left="1713"/>
        <w:rPr>
          <w:b/>
          <w:i/>
          <w:color w:val="000000"/>
          <w:szCs w:val="24"/>
        </w:rPr>
      </w:pP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Первоначальные представления об идеях и методах математики как об универсальном языке науки и практики, о средстве моделирования явлений и процессов</w:t>
      </w: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видеть математическую задачу в контексте проблемной ситуации, в окружающей жизни</w:t>
      </w: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находить в различных источниках информацию, необходимую для решения проблем и представлять ее в понятной форме</w:t>
      </w: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понимать и использовать математические модели для иллюстрации, интерпретации, аргументации</w:t>
      </w: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выдвигать гипотезы при решении учебных задач и понимать необходимость их проверки</w:t>
      </w: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применять индуктивные и дедуктивные способы рассуждений, видеть различные стратегии решения задач</w:t>
      </w: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>Умение самостоятельно ставить цели, выбирать и находить способы решения учебных и практических проблем</w:t>
      </w:r>
    </w:p>
    <w:p w:rsidR="00AF499E" w:rsidRPr="00795A03" w:rsidRDefault="00AF499E" w:rsidP="00AF499E">
      <w:pPr>
        <w:pStyle w:val="a4"/>
        <w:numPr>
          <w:ilvl w:val="0"/>
          <w:numId w:val="28"/>
        </w:numPr>
        <w:rPr>
          <w:color w:val="000000"/>
          <w:szCs w:val="24"/>
        </w:rPr>
      </w:pPr>
      <w:r w:rsidRPr="00795A03">
        <w:rPr>
          <w:color w:val="000000"/>
          <w:szCs w:val="24"/>
        </w:rPr>
        <w:t xml:space="preserve">Умение планировать и осуществлять деятельность, направленную на решение задач исследовательского характера </w:t>
      </w:r>
    </w:p>
    <w:p w:rsidR="00AF499E" w:rsidRPr="00795A03" w:rsidRDefault="00AF499E" w:rsidP="00AF49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499E" w:rsidRPr="00795A03" w:rsidRDefault="00AF499E" w:rsidP="00AF499E">
      <w:pPr>
        <w:pStyle w:val="a4"/>
        <w:ind w:left="0" w:firstLine="567"/>
        <w:rPr>
          <w:color w:val="000000"/>
          <w:szCs w:val="24"/>
        </w:rPr>
      </w:pPr>
      <w:r w:rsidRPr="00795A03">
        <w:rPr>
          <w:b/>
          <w:bCs/>
          <w:color w:val="170E02"/>
          <w:szCs w:val="24"/>
        </w:rPr>
        <w:t xml:space="preserve">Содержание программы обеспечивает </w:t>
      </w:r>
      <w:proofErr w:type="spellStart"/>
      <w:r w:rsidRPr="00795A03">
        <w:rPr>
          <w:b/>
          <w:bCs/>
          <w:color w:val="170E02"/>
          <w:szCs w:val="24"/>
        </w:rPr>
        <w:t>межпредметные</w:t>
      </w:r>
      <w:proofErr w:type="spellEnd"/>
      <w:r w:rsidRPr="00795A03">
        <w:rPr>
          <w:b/>
          <w:bCs/>
          <w:color w:val="170E02"/>
          <w:szCs w:val="24"/>
        </w:rPr>
        <w:t xml:space="preserve"> связи: </w:t>
      </w:r>
    </w:p>
    <w:p w:rsidR="00AF499E" w:rsidRPr="00795A03" w:rsidRDefault="00AF499E" w:rsidP="00AF499E">
      <w:pPr>
        <w:pStyle w:val="a4"/>
        <w:numPr>
          <w:ilvl w:val="0"/>
          <w:numId w:val="25"/>
        </w:numPr>
        <w:ind w:left="993" w:hanging="426"/>
        <w:rPr>
          <w:color w:val="000000"/>
          <w:szCs w:val="24"/>
        </w:rPr>
      </w:pPr>
      <w:r w:rsidRPr="00795A03">
        <w:rPr>
          <w:color w:val="000000"/>
          <w:szCs w:val="24"/>
        </w:rPr>
        <w:t>с уроками информатики: поиск информации в Интернете, создание презентаций; </w:t>
      </w:r>
    </w:p>
    <w:p w:rsidR="00AF499E" w:rsidRPr="00795A03" w:rsidRDefault="00AF499E" w:rsidP="00AF499E">
      <w:pPr>
        <w:pStyle w:val="a4"/>
        <w:numPr>
          <w:ilvl w:val="0"/>
          <w:numId w:val="24"/>
        </w:numPr>
        <w:ind w:left="993" w:hanging="426"/>
        <w:rPr>
          <w:color w:val="000000"/>
          <w:szCs w:val="24"/>
        </w:rPr>
      </w:pPr>
      <w:r w:rsidRPr="00795A03">
        <w:rPr>
          <w:color w:val="000000"/>
          <w:szCs w:val="24"/>
        </w:rPr>
        <w:t>с уроками русского языка: грамотное оформление своего проекта, написание эссе.</w:t>
      </w:r>
    </w:p>
    <w:p w:rsidR="00AF499E" w:rsidRPr="00795A03" w:rsidRDefault="00AF499E" w:rsidP="00AF499E">
      <w:pPr>
        <w:pStyle w:val="a4"/>
        <w:numPr>
          <w:ilvl w:val="0"/>
          <w:numId w:val="24"/>
        </w:numPr>
        <w:ind w:left="993" w:hanging="426"/>
        <w:rPr>
          <w:color w:val="000000"/>
          <w:szCs w:val="24"/>
        </w:rPr>
      </w:pPr>
      <w:r w:rsidRPr="00795A03">
        <w:rPr>
          <w:color w:val="000000"/>
          <w:szCs w:val="24"/>
        </w:rPr>
        <w:t>С уроками черчения: изображение объекта.</w:t>
      </w:r>
    </w:p>
    <w:p w:rsidR="00AF499E" w:rsidRPr="00795A03" w:rsidRDefault="00AF499E" w:rsidP="00AF499E">
      <w:pPr>
        <w:pStyle w:val="a4"/>
        <w:numPr>
          <w:ilvl w:val="0"/>
          <w:numId w:val="24"/>
        </w:numPr>
        <w:ind w:left="993" w:hanging="426"/>
        <w:rPr>
          <w:rStyle w:val="apple-converted-space"/>
          <w:rFonts w:eastAsiaTheme="majorEastAsia"/>
          <w:color w:val="000000"/>
          <w:szCs w:val="24"/>
        </w:rPr>
      </w:pPr>
      <w:r w:rsidRPr="00795A03">
        <w:rPr>
          <w:color w:val="000000"/>
          <w:szCs w:val="24"/>
        </w:rPr>
        <w:t xml:space="preserve">С уроками </w:t>
      </w:r>
      <w:r w:rsidRPr="00795A03">
        <w:rPr>
          <w:rStyle w:val="apple-converted-space"/>
          <w:rFonts w:eastAsiaTheme="majorEastAsia"/>
          <w:color w:val="000000"/>
          <w:szCs w:val="24"/>
        </w:rPr>
        <w:t>экономики: использование экономических понятий в решении учебных и практических задач.</w:t>
      </w:r>
    </w:p>
    <w:p w:rsidR="00AF499E" w:rsidRPr="00795A03" w:rsidRDefault="00AF499E" w:rsidP="00F064B6">
      <w:pPr>
        <w:pStyle w:val="a4"/>
        <w:numPr>
          <w:ilvl w:val="0"/>
          <w:numId w:val="24"/>
        </w:numPr>
        <w:ind w:left="993" w:hanging="426"/>
        <w:rPr>
          <w:color w:val="000000"/>
          <w:szCs w:val="24"/>
        </w:rPr>
      </w:pPr>
      <w:r w:rsidRPr="00795A03">
        <w:rPr>
          <w:rStyle w:val="apple-converted-space"/>
          <w:rFonts w:eastAsiaTheme="majorEastAsia"/>
          <w:color w:val="000000"/>
          <w:szCs w:val="24"/>
        </w:rPr>
        <w:t>С уроками права и обществознания: использование понятий и правовых норм, законодательных актов в решении учебных и практических задач.</w:t>
      </w:r>
    </w:p>
    <w:p w:rsidR="00B63C25" w:rsidRPr="00795A03" w:rsidRDefault="00B63C25" w:rsidP="00B860C1">
      <w:pPr>
        <w:rPr>
          <w:rFonts w:ascii="Times New Roman" w:hAnsi="Times New Roman" w:cs="Times New Roman"/>
          <w:b/>
          <w:sz w:val="24"/>
          <w:szCs w:val="24"/>
        </w:rPr>
      </w:pPr>
    </w:p>
    <w:p w:rsidR="00B63C25" w:rsidRPr="00795A03" w:rsidRDefault="00B63C25" w:rsidP="00B860C1">
      <w:pPr>
        <w:rPr>
          <w:rFonts w:ascii="Times New Roman" w:hAnsi="Times New Roman" w:cs="Times New Roman"/>
          <w:b/>
          <w:sz w:val="24"/>
          <w:szCs w:val="24"/>
        </w:rPr>
      </w:pPr>
      <w:r w:rsidRPr="00795A03">
        <w:rPr>
          <w:rFonts w:ascii="Times New Roman" w:hAnsi="Times New Roman" w:cs="Times New Roman"/>
          <w:b/>
          <w:sz w:val="24"/>
          <w:szCs w:val="24"/>
        </w:rPr>
        <w:t>III. Тематическое планирование</w:t>
      </w:r>
    </w:p>
    <w:bookmarkEnd w:id="1"/>
    <w:p w:rsidR="00B860C1" w:rsidRPr="00795A03" w:rsidRDefault="00B860C1" w:rsidP="00B8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A03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795A0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795A03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tbl>
      <w:tblPr>
        <w:tblW w:w="9327" w:type="dxa"/>
        <w:jc w:val="center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736"/>
        <w:gridCol w:w="1928"/>
        <w:gridCol w:w="2268"/>
        <w:gridCol w:w="992"/>
        <w:gridCol w:w="992"/>
      </w:tblGrid>
      <w:tr w:rsidR="00E93EEC" w:rsidRPr="00795A03" w:rsidTr="00E93EEC">
        <w:trPr>
          <w:trHeight w:val="10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5A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EEC" w:rsidRPr="00795A03" w:rsidRDefault="00286776" w:rsidP="00C34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Фактическое проведение</w:t>
            </w: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286776">
            <w:pPr>
              <w:tabs>
                <w:tab w:val="left" w:pos="360"/>
              </w:tabs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76" w:rsidRPr="00795A03" w:rsidRDefault="00286776" w:rsidP="002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математика (включение учащихся в историю </w:t>
            </w:r>
            <w:r w:rsidRPr="007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математики)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математическое мышление и смекалку в ходе решения устных и полу устных </w:t>
            </w: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знакомятся с презентацией по теме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творческая работа в группах: поиск от</w:t>
            </w:r>
            <w:r w:rsidR="00286776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вета на вопросы </w:t>
            </w:r>
            <w:r w:rsidR="00286776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использовалась  математика в древности, </w:t>
            </w: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встречаются ли математические понятия и закономерности в природе,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решение заданий на смекалку группами в форме 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tabs>
                <w:tab w:val="left" w:pos="360"/>
              </w:tabs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286776" w:rsidP="002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Как измерить высоту дерева?</w:t>
            </w:r>
            <w:r w:rsidRPr="00795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15" w:rsidRPr="00795A03" w:rsidRDefault="00E93EEC" w:rsidP="00F00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0E15" w:rsidRPr="00795A03">
              <w:rPr>
                <w:rFonts w:ascii="Times New Roman" w:hAnsi="Times New Roman" w:cs="Times New Roman"/>
                <w:sz w:val="24"/>
                <w:szCs w:val="24"/>
              </w:rPr>
              <w:t>провести актуализацию математических знаний, которые помогут осуществить расчет высоты дерева</w:t>
            </w:r>
          </w:p>
          <w:p w:rsidR="001307FA" w:rsidRPr="00795A03" w:rsidRDefault="00F00E15" w:rsidP="001307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7FA" w:rsidRPr="00795A03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Какие математические</w:t>
            </w:r>
          </w:p>
          <w:p w:rsidR="001307FA" w:rsidRPr="00795A03" w:rsidRDefault="001307FA" w:rsidP="001307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95A03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знания помогут вычислить высоту дерева? Вычисление</w:t>
            </w:r>
          </w:p>
          <w:p w:rsidR="001307FA" w:rsidRPr="00795A03" w:rsidRDefault="001307FA" w:rsidP="001307F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95A03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высоты дерева или иного объекта на местности.</w:t>
            </w:r>
          </w:p>
          <w:p w:rsidR="001307FA" w:rsidRPr="00795A03" w:rsidRDefault="001307FA" w:rsidP="001307F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00E15" w:rsidRPr="00795A03" w:rsidRDefault="00F00E15" w:rsidP="00F00E15">
            <w:pPr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исследование вопроса о том, какое необходимо оборудование</w:t>
            </w:r>
          </w:p>
          <w:p w:rsidR="00E93EEC" w:rsidRPr="00795A03" w:rsidRDefault="00E93EEC" w:rsidP="00C3405C">
            <w:pPr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15" w:rsidRPr="00795A03" w:rsidRDefault="00F00E15" w:rsidP="00F00E15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беседа в форме фронтальной работа</w:t>
            </w:r>
          </w:p>
          <w:p w:rsidR="00F00E15" w:rsidRPr="00795A03" w:rsidRDefault="00F00E15" w:rsidP="00F00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лабораторная работа: </w:t>
            </w: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осуществить замеры и произвести расчет высоты дерева на местности</w:t>
            </w:r>
          </w:p>
          <w:p w:rsidR="00F00E15" w:rsidRPr="00795A03" w:rsidRDefault="00F00E15" w:rsidP="00F00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- представление расчетов в форме защиты проекта</w:t>
            </w:r>
          </w:p>
          <w:p w:rsidR="00E93EEC" w:rsidRPr="00795A03" w:rsidRDefault="00E93EEC" w:rsidP="00F00E15">
            <w:pPr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286776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776" w:rsidRPr="00795A03">
              <w:rPr>
                <w:rFonts w:ascii="Times New Roman" w:hAnsi="Times New Roman" w:cs="Times New Roman"/>
                <w:sz w:val="24"/>
                <w:szCs w:val="24"/>
              </w:rPr>
              <w:t>Распознавание объектов</w:t>
            </w:r>
            <w:proofErr w:type="gramStart"/>
            <w:r w:rsidR="00286776"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86776"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изображенных на схеме и данным в описании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6" w:rsidRPr="00795A03" w:rsidRDefault="00286776" w:rsidP="00286776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6776" w:rsidRPr="00795A03" w:rsidRDefault="00286776" w:rsidP="002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286776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сборника ОГЭ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00E15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76" w:rsidRPr="00795A03" w:rsidRDefault="00286776" w:rsidP="002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распознавание объектов</w:t>
            </w:r>
            <w:proofErr w:type="gramStart"/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изображенных </w:t>
            </w:r>
            <w:r w:rsidRPr="007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схеме и данным в описании  из сборника ОГЭ 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286776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12" w:rsidRPr="00795A03" w:rsidRDefault="00C63712" w:rsidP="00C6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задачи </w:t>
            </w: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на схеме и данным в описании  из сборника ОГЭ </w:t>
            </w:r>
          </w:p>
          <w:p w:rsidR="00E93EEC" w:rsidRPr="00795A03" w:rsidRDefault="00E93EEC" w:rsidP="00C63712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63712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коллективная работа</w:t>
            </w:r>
            <w:r w:rsidR="00286776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A6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A76A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A76A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00E15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12" w:rsidRPr="00795A03" w:rsidRDefault="00E93EEC" w:rsidP="00C6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бухгалтерия. Бюджет се</w:t>
            </w:r>
            <w:r w:rsidR="00C63712" w:rsidRPr="00795A03">
              <w:rPr>
                <w:rFonts w:ascii="Times New Roman" w:hAnsi="Times New Roman" w:cs="Times New Roman"/>
                <w:sz w:val="24"/>
                <w:szCs w:val="24"/>
              </w:rPr>
              <w:t>мьи.  Расчет стоимости ремонта комнат (лабораторная работа)</w:t>
            </w:r>
          </w:p>
          <w:p w:rsidR="00E93EEC" w:rsidRPr="00795A03" w:rsidRDefault="00E93EEC" w:rsidP="00C63712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понятие «Бюджет», статьями расходов каждой семьи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осознание потребности человека в организации досуга, осмысление видов отдыха, сопутствующих затрат, расчет затрат для разных видов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обсуждение с родителями потребностей семьи и затрат на эти потребности (домашнее задание к уроку)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творческая работа в группах по составлению таблицы доходов и расходов школьника и с</w:t>
            </w:r>
            <w:r w:rsidR="00C63712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емей с различным уровнем дохода</w:t>
            </w:r>
          </w:p>
          <w:p w:rsidR="00E93EEC" w:rsidRPr="00795A03" w:rsidRDefault="00E93EEC" w:rsidP="00C63712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мини-проект (необходим доступ к информационным ресурсам)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12" w:rsidRPr="00795A03" w:rsidRDefault="00C63712" w:rsidP="00C6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бухгалтерия. Решение текстовых   задач из сборника ОГЭ.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C63712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с нормами </w:t>
            </w:r>
            <w:proofErr w:type="spellStart"/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СанПина</w:t>
            </w:r>
            <w:proofErr w:type="spellEnd"/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труде и отдыхе школьников разного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решение практических задач, связанных с затратами времени на труд и отдых школьника, родителей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2A76A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2A76A6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A76A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заработная плата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знакомятся с видами зарплат, способами начисления зарплат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приобретают навыки вычисления объема зарплаты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просмотр презентации по теме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знакомятся с правилами начисления зарплаты учителя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работают в творческих группах по решению практических задач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00E15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Что такое проект</w:t>
            </w:r>
            <w:r w:rsidR="00E93EEC" w:rsidRPr="00795A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F00E15" w:rsidP="00F00E15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осмысление понятия «проек</w:t>
            </w:r>
            <w:r w:rsidR="00E93EEC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т»</w:t>
            </w:r>
            <w:proofErr w:type="gramStart"/>
            <w:r w:rsidR="00E93EEC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Привести примеры и </w:t>
            </w: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создать групповой проект.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F00E15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Математика в пищевой промышленности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вводная беседа, обеспечивающая осмысление потребностей в математических знаниях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практических задач на части и проценты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осознают необходимость математических знаний в профессии мастера в пищевом производстве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2A76A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Математика в медицине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вводная беседа, обеспечивающая осмысление потребностей в математических знаниях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практических задач на части и проценты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осознают необходимость математических знаний в профессиях врача, фармацевта, лаборанта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развивают умения решать задачи на части и проценты, приобретают навыки прочтения результатов обследования и представления чисел в стандартном виде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Математика в промышленном производстве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вводная беседа, обеспечивающая осмысление потребностей в математических знаниях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-решение практических задач на производительность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осознают необходимость математических знаний 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развивают умения решать задачи на производительность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Математика в сфере обслуживания.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вводная беседа, обеспечивающая осмысление потребностей в математических знаниях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-решение практических задач на округление по недостатку или по избытку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осознают необходимость математических знаний 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развивают умения решать задачи на округление по </w:t>
            </w: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недостатку или по избытку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AC2D8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Математика в спорте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вводная беседа, обеспечивающая осмысление потребностей в математических знаниях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решение практических и комбинаторных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осознают необходимость математических знаний 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развивают умения решать практические и комбинаторные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Математика и искусство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вводная беседа, обеспечивающая осмысление потребностей в математических знаниях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практического задания по изображению объекта с учетом математических закономерностей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слушают сообщение о Леонардо да Винчи (домашняя подготовка)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просмотр презентации по теме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умения применения математических закономерностей в изображении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Место математики в моей профессии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осмысление профессиональных предпочтений и изложение их в форме эссе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пишут эссе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FD1268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эссе по теме «Моя будущая профессия»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осмысление значимости математических знаний в будущей профессии каждого из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представляют свои эссе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1C2560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30" w:rsidRPr="00795A03" w:rsidRDefault="00491D30" w:rsidP="00491D3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7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Решение задач на применение математики. </w:t>
            </w:r>
            <w:r w:rsidRPr="007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lastRenderedPageBreak/>
              <w:t xml:space="preserve">Задачи на проценты. </w:t>
            </w:r>
          </w:p>
          <w:p w:rsidR="00E93EEC" w:rsidRPr="00795A03" w:rsidRDefault="00E93EEC" w:rsidP="00C3405C">
            <w:pPr>
              <w:ind w:left="-31"/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1C2560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491D30" w:rsidP="00491D30">
            <w:pPr>
              <w:shd w:val="clear" w:color="auto" w:fill="FFFFFF" w:themeFill="background1"/>
              <w:spacing w:line="240" w:lineRule="auto"/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7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Решение задач на применение математики в физике, химии, </w:t>
            </w:r>
            <w:r w:rsidRPr="007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lastRenderedPageBreak/>
              <w:t>экономике, истории, статистике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491D30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просмотр презентация, раскрывающая </w:t>
            </w:r>
            <w:r w:rsidR="00491D30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 математики с </w:t>
            </w:r>
            <w:r w:rsidR="00491D30"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другими науками.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2560" w:rsidRDefault="001C2560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2560" w:rsidRDefault="001C2560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2560" w:rsidRPr="00795A03" w:rsidRDefault="001C2560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Штрафы и налоги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понятиями «Штраф» и «Пени», осознание их значения для сфер деятельности человека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навыков решения задач на проценты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сознательной гражданской позиции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просмотр презентации, раскрывающей понятия «Штраф» и «Пени»,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обсуждение действий, приводящих назначению штрафов и пени, и действий им противостоящих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решение практических задач на 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понятием «распродажа», с ситуациями, когда проводят распродажи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навыков решения задач на проценты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осознают значение распродаж для экономии семейного бюджета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развивают навыки решения задач на 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 xml:space="preserve">Тарифы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понятием «Тариф» и сферами использования этого понятия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решение задач практического содержания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осознают понятие «Тариф» и знакомятся со сферами, в которых используется понятие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решают задачи практического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обсуждение таких гражданско-правовых событий, как голосование, перепись, референдум, их значения для жизни общества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развитие навыков решения практических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заслушивают сообщения по темам «Голосование», «Перепись населения», «Референдум», задают вопросы, осмысляют их значения для жизни </w:t>
            </w: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</w:t>
            </w:r>
          </w:p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решают задачи практического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397317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29-31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17" w:rsidRPr="00795A03" w:rsidRDefault="00397317" w:rsidP="00397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A03">
              <w:rPr>
                <w:rFonts w:ascii="Times New Roman" w:hAnsi="Times New Roman" w:cs="Times New Roman"/>
                <w:sz w:val="24"/>
                <w:szCs w:val="24"/>
              </w:rPr>
              <w:t>Математика и теория вероятности в задачах.</w:t>
            </w:r>
          </w:p>
          <w:p w:rsidR="00E93EEC" w:rsidRPr="00795A03" w:rsidRDefault="00E93EEC" w:rsidP="00C3405C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397317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39731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</w:t>
            </w:r>
            <w:proofErr w:type="gramStart"/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proofErr w:type="gramEnd"/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теория вероятности?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397317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Решают на зачет задачи практического содержания из сборника.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EC" w:rsidRPr="00795A03" w:rsidTr="00E93E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E93EEC">
            <w:pPr>
              <w:ind w:left="-31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Отчетная конференция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на открытой конференции, поощрение, награждение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A0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защищают учебные проекты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EC" w:rsidRPr="00795A03" w:rsidRDefault="00E93EEC" w:rsidP="00C3405C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3EFA" w:rsidRPr="00795A03" w:rsidRDefault="00003EFA" w:rsidP="00003EFA">
      <w:pPr>
        <w:pStyle w:val="a5"/>
        <w:spacing w:before="0" w:after="0"/>
        <w:rPr>
          <w:rFonts w:asciiTheme="minorHAnsi" w:eastAsiaTheme="minorEastAsia" w:hAnsiTheme="minorHAnsi" w:cstheme="minorBidi"/>
          <w:color w:val="000000"/>
        </w:rPr>
      </w:pPr>
    </w:p>
    <w:p w:rsidR="00491D30" w:rsidRPr="00795A03" w:rsidRDefault="00491D30" w:rsidP="00003EFA">
      <w:pPr>
        <w:pStyle w:val="a5"/>
        <w:spacing w:before="0" w:after="0"/>
        <w:rPr>
          <w:rStyle w:val="a6"/>
        </w:rPr>
      </w:pPr>
    </w:p>
    <w:p w:rsidR="00F32ADD" w:rsidRPr="00795A03" w:rsidRDefault="00F32ADD">
      <w:pPr>
        <w:rPr>
          <w:sz w:val="24"/>
          <w:szCs w:val="24"/>
        </w:rPr>
      </w:pPr>
    </w:p>
    <w:sectPr w:rsidR="00F32ADD" w:rsidRPr="00795A03" w:rsidSect="00286776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D9F"/>
    <w:multiLevelType w:val="hybridMultilevel"/>
    <w:tmpl w:val="600C402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E1BB6"/>
    <w:multiLevelType w:val="hybridMultilevel"/>
    <w:tmpl w:val="569E6BE2"/>
    <w:lvl w:ilvl="0" w:tplc="0419000F">
      <w:start w:val="1"/>
      <w:numFmt w:val="decimal"/>
      <w:lvlText w:val="%1."/>
      <w:lvlJc w:val="left"/>
      <w:pPr>
        <w:ind w:left="329" w:hanging="360"/>
      </w:p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">
    <w:nsid w:val="15F74A7C"/>
    <w:multiLevelType w:val="hybridMultilevel"/>
    <w:tmpl w:val="9A8C9D92"/>
    <w:lvl w:ilvl="0" w:tplc="041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97603B1"/>
    <w:multiLevelType w:val="hybridMultilevel"/>
    <w:tmpl w:val="A424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B3306"/>
    <w:multiLevelType w:val="hybridMultilevel"/>
    <w:tmpl w:val="3EF8FAC0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>
    <w:nsid w:val="20DF37F1"/>
    <w:multiLevelType w:val="hybridMultilevel"/>
    <w:tmpl w:val="A0E8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0ACD"/>
    <w:multiLevelType w:val="hybridMultilevel"/>
    <w:tmpl w:val="315E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A7FE8"/>
    <w:multiLevelType w:val="hybridMultilevel"/>
    <w:tmpl w:val="7C5A0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4E1175"/>
    <w:multiLevelType w:val="hybridMultilevel"/>
    <w:tmpl w:val="C850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3203"/>
    <w:multiLevelType w:val="hybridMultilevel"/>
    <w:tmpl w:val="8EC0FA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A721CFA"/>
    <w:multiLevelType w:val="hybridMultilevel"/>
    <w:tmpl w:val="97E0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7C13"/>
    <w:multiLevelType w:val="hybridMultilevel"/>
    <w:tmpl w:val="224E6D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32AC3353"/>
    <w:multiLevelType w:val="hybridMultilevel"/>
    <w:tmpl w:val="54AC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A653E"/>
    <w:multiLevelType w:val="hybridMultilevel"/>
    <w:tmpl w:val="6AE0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B4A97"/>
    <w:multiLevelType w:val="hybridMultilevel"/>
    <w:tmpl w:val="72DC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C47B7"/>
    <w:multiLevelType w:val="hybridMultilevel"/>
    <w:tmpl w:val="FC76D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91402"/>
    <w:multiLevelType w:val="hybridMultilevel"/>
    <w:tmpl w:val="1A44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C2195"/>
    <w:multiLevelType w:val="hybridMultilevel"/>
    <w:tmpl w:val="FD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21337"/>
    <w:multiLevelType w:val="hybridMultilevel"/>
    <w:tmpl w:val="6F42935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DC95577"/>
    <w:multiLevelType w:val="hybridMultilevel"/>
    <w:tmpl w:val="D962237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DD2BD6"/>
    <w:multiLevelType w:val="hybridMultilevel"/>
    <w:tmpl w:val="C5A6F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5C8240C"/>
    <w:multiLevelType w:val="multilevel"/>
    <w:tmpl w:val="2D0CAC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B010E97"/>
    <w:multiLevelType w:val="hybridMultilevel"/>
    <w:tmpl w:val="CBAAB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61113E"/>
    <w:multiLevelType w:val="hybridMultilevel"/>
    <w:tmpl w:val="517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C1244"/>
    <w:multiLevelType w:val="hybridMultilevel"/>
    <w:tmpl w:val="F202F098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6">
    <w:nsid w:val="662E3577"/>
    <w:multiLevelType w:val="hybridMultilevel"/>
    <w:tmpl w:val="A5F09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2D0003"/>
    <w:multiLevelType w:val="hybridMultilevel"/>
    <w:tmpl w:val="3E56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64CCC"/>
    <w:multiLevelType w:val="hybridMultilevel"/>
    <w:tmpl w:val="02F0F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DD4326"/>
    <w:multiLevelType w:val="hybridMultilevel"/>
    <w:tmpl w:val="8C9E2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FCB0302"/>
    <w:multiLevelType w:val="hybridMultilevel"/>
    <w:tmpl w:val="31A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76DB8"/>
    <w:multiLevelType w:val="hybridMultilevel"/>
    <w:tmpl w:val="1BF04F8A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2">
    <w:nsid w:val="747209C6"/>
    <w:multiLevelType w:val="hybridMultilevel"/>
    <w:tmpl w:val="5228435C"/>
    <w:lvl w:ilvl="0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33">
    <w:nsid w:val="78495F8C"/>
    <w:multiLevelType w:val="hybridMultilevel"/>
    <w:tmpl w:val="84ECEC74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7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24"/>
  </w:num>
  <w:num w:numId="10">
    <w:abstractNumId w:val="20"/>
  </w:num>
  <w:num w:numId="11">
    <w:abstractNumId w:val="9"/>
  </w:num>
  <w:num w:numId="12">
    <w:abstractNumId w:val="11"/>
  </w:num>
  <w:num w:numId="13">
    <w:abstractNumId w:val="23"/>
  </w:num>
  <w:num w:numId="14">
    <w:abstractNumId w:val="7"/>
  </w:num>
  <w:num w:numId="15">
    <w:abstractNumId w:val="2"/>
  </w:num>
  <w:num w:numId="16">
    <w:abstractNumId w:val="25"/>
  </w:num>
  <w:num w:numId="17">
    <w:abstractNumId w:val="31"/>
  </w:num>
  <w:num w:numId="18">
    <w:abstractNumId w:val="33"/>
  </w:num>
  <w:num w:numId="19">
    <w:abstractNumId w:val="15"/>
  </w:num>
  <w:num w:numId="20">
    <w:abstractNumId w:val="1"/>
  </w:num>
  <w:num w:numId="21">
    <w:abstractNumId w:val="21"/>
  </w:num>
  <w:num w:numId="22">
    <w:abstractNumId w:val="29"/>
  </w:num>
  <w:num w:numId="23">
    <w:abstractNumId w:val="28"/>
  </w:num>
  <w:num w:numId="24">
    <w:abstractNumId w:val="4"/>
  </w:num>
  <w:num w:numId="25">
    <w:abstractNumId w:val="32"/>
  </w:num>
  <w:num w:numId="26">
    <w:abstractNumId w:val="18"/>
  </w:num>
  <w:num w:numId="27">
    <w:abstractNumId w:val="6"/>
  </w:num>
  <w:num w:numId="28">
    <w:abstractNumId w:val="30"/>
  </w:num>
  <w:num w:numId="29">
    <w:abstractNumId w:val="5"/>
  </w:num>
  <w:num w:numId="30">
    <w:abstractNumId w:val="27"/>
  </w:num>
  <w:num w:numId="31">
    <w:abstractNumId w:val="16"/>
  </w:num>
  <w:num w:numId="32">
    <w:abstractNumId w:val="22"/>
  </w:num>
  <w:num w:numId="33">
    <w:abstractNumId w:val="2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73"/>
    <w:rsid w:val="00003EFA"/>
    <w:rsid w:val="00045E59"/>
    <w:rsid w:val="00091EDE"/>
    <w:rsid w:val="0011261D"/>
    <w:rsid w:val="001307FA"/>
    <w:rsid w:val="001C2560"/>
    <w:rsid w:val="002742DA"/>
    <w:rsid w:val="00286776"/>
    <w:rsid w:val="002A76A6"/>
    <w:rsid w:val="00375E09"/>
    <w:rsid w:val="00397317"/>
    <w:rsid w:val="00420F9B"/>
    <w:rsid w:val="00491D30"/>
    <w:rsid w:val="00795A03"/>
    <w:rsid w:val="008B6E43"/>
    <w:rsid w:val="00A26073"/>
    <w:rsid w:val="00AC2D87"/>
    <w:rsid w:val="00AF499E"/>
    <w:rsid w:val="00B63C25"/>
    <w:rsid w:val="00B860C1"/>
    <w:rsid w:val="00C3405C"/>
    <w:rsid w:val="00C63712"/>
    <w:rsid w:val="00D3144E"/>
    <w:rsid w:val="00E72A44"/>
    <w:rsid w:val="00E93EEC"/>
    <w:rsid w:val="00EB2857"/>
    <w:rsid w:val="00F00E15"/>
    <w:rsid w:val="00F04033"/>
    <w:rsid w:val="00F064B6"/>
    <w:rsid w:val="00F32ADD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ADD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ADD"/>
    <w:rPr>
      <w:rFonts w:ascii="Arial" w:eastAsia="Times New Roman" w:hAnsi="Arial" w:cs="Times New Roman"/>
      <w:b/>
      <w:bCs/>
      <w:sz w:val="28"/>
      <w:szCs w:val="26"/>
      <w:lang w:eastAsia="ru-RU"/>
    </w:rPr>
  </w:style>
  <w:style w:type="table" w:styleId="a3">
    <w:name w:val="Table Grid"/>
    <w:basedOn w:val="a1"/>
    <w:uiPriority w:val="39"/>
    <w:rsid w:val="00F3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AD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F32AD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2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E72A44"/>
  </w:style>
  <w:style w:type="character" w:styleId="a6">
    <w:name w:val="Strong"/>
    <w:basedOn w:val="a0"/>
    <w:uiPriority w:val="99"/>
    <w:qFormat/>
    <w:rsid w:val="008B6E4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E43"/>
    <w:rPr>
      <w:rFonts w:cs="Times New Roman"/>
    </w:rPr>
  </w:style>
  <w:style w:type="paragraph" w:styleId="a7">
    <w:name w:val="No Spacing"/>
    <w:link w:val="a8"/>
    <w:uiPriority w:val="1"/>
    <w:qFormat/>
    <w:rsid w:val="00C340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C340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B63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ADD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ADD"/>
    <w:rPr>
      <w:rFonts w:ascii="Arial" w:eastAsia="Times New Roman" w:hAnsi="Arial" w:cs="Times New Roman"/>
      <w:b/>
      <w:bCs/>
      <w:sz w:val="28"/>
      <w:szCs w:val="26"/>
      <w:lang w:eastAsia="ru-RU"/>
    </w:rPr>
  </w:style>
  <w:style w:type="table" w:styleId="a3">
    <w:name w:val="Table Grid"/>
    <w:basedOn w:val="a1"/>
    <w:uiPriority w:val="39"/>
    <w:rsid w:val="00F3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AD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F32AD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2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E72A44"/>
  </w:style>
  <w:style w:type="character" w:styleId="a6">
    <w:name w:val="Strong"/>
    <w:basedOn w:val="a0"/>
    <w:uiPriority w:val="99"/>
    <w:qFormat/>
    <w:rsid w:val="008B6E4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E43"/>
    <w:rPr>
      <w:rFonts w:cs="Times New Roman"/>
    </w:rPr>
  </w:style>
  <w:style w:type="paragraph" w:styleId="a7">
    <w:name w:val="No Spacing"/>
    <w:link w:val="a8"/>
    <w:uiPriority w:val="1"/>
    <w:qFormat/>
    <w:rsid w:val="00C340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C340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B63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6819-1A08-4504-9904-DE555BC8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almaz-2017</cp:lastModifiedBy>
  <cp:revision>15</cp:revision>
  <dcterms:created xsi:type="dcterms:W3CDTF">2015-02-06T08:44:00Z</dcterms:created>
  <dcterms:modified xsi:type="dcterms:W3CDTF">2023-09-23T03:59:00Z</dcterms:modified>
</cp:coreProperties>
</file>